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44C8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0620" cy="10210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6" cy="10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A44C8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(РОСКОМНАДЗОР, г. Москва)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44C87">
        <w:rPr>
          <w:rFonts w:cstheme="minorHAnsi"/>
          <w:sz w:val="20"/>
          <w:szCs w:val="20"/>
        </w:rPr>
        <w:t>4205277233 ОГРН 1134205025349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44C87">
        <w:rPr>
          <w:rFonts w:cstheme="minorHAnsi"/>
          <w:sz w:val="20"/>
          <w:szCs w:val="20"/>
        </w:rPr>
        <w:t>ТЛФ</w:t>
      </w:r>
      <w:r w:rsidRPr="00A44C87">
        <w:rPr>
          <w:rFonts w:cstheme="minorHAnsi"/>
          <w:sz w:val="20"/>
          <w:szCs w:val="20"/>
          <w:lang w:val="en-US"/>
        </w:rPr>
        <w:t>. 8-923-606-29-50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44C87">
        <w:rPr>
          <w:rFonts w:eastAsia="Batang" w:cstheme="minorHAnsi"/>
          <w:sz w:val="20"/>
          <w:szCs w:val="20"/>
        </w:rPr>
        <w:t>Е</w:t>
      </w:r>
      <w:r w:rsidRPr="00A44C8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44C8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44C87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A44C8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44C8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A44C87" w:rsidRDefault="00EE347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A44C87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A44C87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A44C87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A44C87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A44C87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B0531" w:rsidRPr="004B0531">
        <w:rPr>
          <w:rFonts w:asciiTheme="majorHAnsi" w:hAnsiTheme="majorHAnsi"/>
          <w:b/>
          <w:sz w:val="24"/>
          <w:szCs w:val="24"/>
        </w:rPr>
        <w:t>Учитель технологии.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A44C87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A44C87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B0531" w:rsidRPr="004B0531">
              <w:rPr>
                <w:rFonts w:asciiTheme="majorHAnsi" w:hAnsiTheme="majorHAnsi"/>
                <w:color w:val="000000" w:themeColor="text1"/>
              </w:rPr>
              <w:t>Учитель технологии.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B0531" w:rsidRDefault="004B0531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4B0531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C054E4">
        <w:rPr>
          <w:rFonts w:eastAsia="Calibri" w:cstheme="minorHAnsi"/>
          <w:b/>
          <w:color w:val="000000" w:themeColor="text1"/>
        </w:rPr>
        <w:t>1. Выберите правильный ответ. Для вышивки бисером подходят все нити, кроме: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proofErr w:type="gramStart"/>
      <w:r>
        <w:rPr>
          <w:rFonts w:eastAsia="Calibri" w:cstheme="minorHAnsi"/>
          <w:color w:val="000000" w:themeColor="text1"/>
          <w:sz w:val="20"/>
          <w:szCs w:val="20"/>
        </w:rPr>
        <w:t>Хлопчатобумажных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Лавсановых;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Капроновых;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Ш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ёлковых.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2. Выбрать правильный ответ. Украшение ткани узорами из ниток разных цветов при помощи иглы, называют:</w:t>
      </w:r>
      <w:r w:rsidRPr="00C054E4">
        <w:rPr>
          <w:rFonts w:eastAsia="Calibri" w:cstheme="minorHAnsi"/>
          <w:b/>
          <w:color w:val="000000" w:themeColor="text1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r>
        <w:rPr>
          <w:rFonts w:eastAsia="Calibri" w:cstheme="minorHAnsi"/>
          <w:color w:val="000000" w:themeColor="text1"/>
          <w:sz w:val="20"/>
          <w:szCs w:val="20"/>
        </w:rPr>
        <w:t>Аппликация;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Вышивка;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Художественное ткачество;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Б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атик.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3. Выбрать правильный ответ. Блюдо, приготовленное способом тушения, это...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Щи;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С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рники;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Овощное рагу;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Ш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ашлык. 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4. В процессе создания машинной строчки не принимает участие: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</w:rPr>
        <w:t>Нитенаправитель</w:t>
      </w:r>
      <w:proofErr w:type="spellEnd"/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</w:rPr>
        <w:t>Нитепритягиватель</w:t>
      </w:r>
      <w:proofErr w:type="spellEnd"/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Челнок;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Р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ейка двигателя ткани.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5. В каком направлении нужно укладывать полотнища обоев, стыкуемых внахлест, при оклейке боковых стен комнаты?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К окну;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От окон;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Безразлично;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о рисунку.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6. В чем причина дефекта, если изделие в области про</w:t>
      </w:r>
      <w:r>
        <w:rPr>
          <w:rFonts w:eastAsia="Calibri" w:cstheme="minorHAnsi"/>
          <w:b/>
          <w:color w:val="000000" w:themeColor="text1"/>
        </w:rPr>
        <w:t>ймы отходит от фигуры заказчика: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У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величен об</w:t>
      </w:r>
      <w:r>
        <w:rPr>
          <w:rFonts w:eastAsia="Calibri" w:cstheme="minorHAnsi"/>
          <w:color w:val="000000" w:themeColor="text1"/>
          <w:sz w:val="20"/>
          <w:szCs w:val="20"/>
        </w:rPr>
        <w:t>ъем изделия в области груди;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proofErr w:type="gramStart"/>
      <w:r>
        <w:rPr>
          <w:rFonts w:eastAsia="Calibri" w:cstheme="minorHAnsi"/>
          <w:color w:val="000000" w:themeColor="text1"/>
          <w:sz w:val="20"/>
          <w:szCs w:val="20"/>
        </w:rPr>
        <w:t xml:space="preserve">2) 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>П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лечевой шов переходит на полочк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Н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едостато</w:t>
      </w:r>
      <w:r>
        <w:rPr>
          <w:rFonts w:eastAsia="Calibri" w:cstheme="minorHAnsi"/>
          <w:color w:val="000000" w:themeColor="text1"/>
          <w:sz w:val="20"/>
          <w:szCs w:val="20"/>
        </w:rPr>
        <w:t>чен раствор талевой вытачки;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Н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едостаточный раствор нагрудной вытачки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7. В какую сторону заутюживают припуски шва кокетки?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В сторону кокетки;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2) В сторону изделия;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Вверх;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лево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8. Всегда ли совпадает количество изображений детали на рабочем чертеже с количеством изображений на сборочном чертеже (выбрать правильный ответ)?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Совпадают не всегда;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З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ав</w:t>
      </w:r>
      <w:r>
        <w:rPr>
          <w:rFonts w:eastAsia="Calibri" w:cstheme="minorHAnsi"/>
          <w:color w:val="000000" w:themeColor="text1"/>
          <w:sz w:val="20"/>
          <w:szCs w:val="20"/>
        </w:rPr>
        <w:t>исит от мнения разработчика;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Совпадают всегда;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З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ависит от пожелания заказчика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9. В каких устройствах используются в электротехнике диоды, в: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Осветительных приборах;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ыпрямителях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Э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лектродвигателях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Т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рансформаторах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10. Во фрикционной передаче основными являются: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Силы трения;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Ц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ентробежные силы;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  <w:t xml:space="preserve">3) </w:t>
      </w:r>
      <w:r>
        <w:rPr>
          <w:rFonts w:eastAsia="Calibri" w:cstheme="minorHAnsi"/>
          <w:color w:val="000000" w:themeColor="text1"/>
          <w:sz w:val="20"/>
          <w:szCs w:val="20"/>
        </w:rPr>
        <w:t>Ц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ентростремительные </w:t>
      </w:r>
      <w:r>
        <w:rPr>
          <w:rFonts w:eastAsia="Calibri" w:cstheme="minorHAnsi"/>
          <w:color w:val="000000" w:themeColor="text1"/>
          <w:sz w:val="20"/>
          <w:szCs w:val="20"/>
        </w:rPr>
        <w:t>силы;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Все вышеуказанные силы.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23320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33201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4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3201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4C6F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4C87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0669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8A66-DBE1-4F83-A9CC-DEA1EA91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2016-01-15T15:44:00Z</dcterms:created>
  <dcterms:modified xsi:type="dcterms:W3CDTF">2023-08-28T12:08:00Z</dcterms:modified>
</cp:coreProperties>
</file>