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7B55E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4488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6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7B55E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(РОСКОМНАДЗОР, г. Москва)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B55EE">
        <w:rPr>
          <w:rFonts w:cstheme="minorHAnsi"/>
          <w:sz w:val="20"/>
          <w:szCs w:val="20"/>
        </w:rPr>
        <w:t>4205277233 ОГРН 1134205025349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B55EE">
        <w:rPr>
          <w:rFonts w:cstheme="minorHAnsi"/>
          <w:sz w:val="20"/>
          <w:szCs w:val="20"/>
        </w:rPr>
        <w:t>ТЛФ</w:t>
      </w:r>
      <w:r w:rsidRPr="007B55EE">
        <w:rPr>
          <w:rFonts w:cstheme="minorHAnsi"/>
          <w:sz w:val="20"/>
          <w:szCs w:val="20"/>
          <w:lang w:val="en-US"/>
        </w:rPr>
        <w:t>. 8-923-606-29-50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B55EE">
        <w:rPr>
          <w:rFonts w:eastAsia="Batang" w:cstheme="minorHAnsi"/>
          <w:sz w:val="20"/>
          <w:szCs w:val="20"/>
        </w:rPr>
        <w:t>Е</w:t>
      </w:r>
      <w:r w:rsidRPr="007B55E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7B55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B55E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7B55E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7B55E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7B55E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7B55E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7B55EE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7B55EE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B3A82" w:rsidRPr="00AB3A82">
        <w:rPr>
          <w:rFonts w:asciiTheme="majorHAnsi" w:hAnsiTheme="majorHAnsi"/>
          <w:b/>
          <w:sz w:val="24"/>
          <w:szCs w:val="24"/>
        </w:rPr>
        <w:t>Трудовое воспитание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7B55EE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7B55EE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B3A82" w:rsidRPr="00AB3A82">
              <w:rPr>
                <w:rFonts w:asciiTheme="majorHAnsi" w:hAnsiTheme="majorHAnsi"/>
                <w:color w:val="000000" w:themeColor="text1"/>
              </w:rPr>
              <w:t>Трудовое воспитание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7B55EE">
        <w:rPr>
          <w:rFonts w:asciiTheme="majorHAnsi" w:hAnsiTheme="majorHAnsi" w:cstheme="minorHAnsi"/>
          <w:b/>
        </w:rPr>
        <w:t>Тест:</w:t>
      </w: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1.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Основная задача педагога по трудовому воспитанию: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Научить детей договариваться во время туда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Тактично и умело ввести детей в круг трудового общения, довести до сознания каждого ребенка, что его труд необходим</w:t>
      </w:r>
    </w:p>
    <w:p w:rsidR="004079FB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Научить детей трудиться</w:t>
      </w:r>
    </w:p>
    <w:p w:rsidR="00784980" w:rsidRPr="007B55EE" w:rsidRDefault="00784980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2.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В какой возрастной группе вводятся дежурства по уголку природы?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Подготовительная группа</w:t>
      </w:r>
    </w:p>
    <w:p w:rsidR="00784980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Старшая группа</w:t>
      </w:r>
    </w:p>
    <w:p w:rsidR="009912F9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Средняя группа</w:t>
      </w:r>
    </w:p>
    <w:p w:rsidR="004001DF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2 младшая группа</w:t>
      </w:r>
    </w:p>
    <w:p w:rsidR="00AB3A82" w:rsidRPr="007B55EE" w:rsidRDefault="00AB3A82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3.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Когда вводятся дежурства по подготовке учебного и игрового материала к занятиям?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Вторая половина года в старшей группе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Первая половина года в старшей группе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Вторая половина года в средней группе</w:t>
      </w:r>
    </w:p>
    <w:p w:rsidR="00AB3A82" w:rsidRPr="007B55EE" w:rsidRDefault="00AB3A82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Pr="007B55EE">
        <w:rPr>
          <w:rFonts w:ascii="Helvetica" w:hAnsi="Helvetica" w:cs="Helvetica"/>
          <w:sz w:val="20"/>
          <w:szCs w:val="20"/>
          <w:shd w:val="clear" w:color="auto" w:fill="FFFFFF"/>
        </w:rPr>
        <w:t xml:space="preserve">Первая половина года в средней группе </w:t>
      </w:r>
    </w:p>
    <w:p w:rsidR="004001DF" w:rsidRPr="007B55EE" w:rsidRDefault="004001DF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4.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Что из перечисленного не является формой организации трудовой деятельности дошкольников?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Коллективный труд</w:t>
      </w:r>
    </w:p>
    <w:p w:rsidR="004001DF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Дежурства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Поручения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Задания</w:t>
      </w:r>
    </w:p>
    <w:p w:rsidR="00784980" w:rsidRPr="007B55EE" w:rsidRDefault="00784980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5.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С какой возрастной группы планируется совместный труд детей и взрослых?</w:t>
      </w:r>
    </w:p>
    <w:p w:rsidR="009912F9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Подготовительная группа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Старшая группа</w:t>
      </w:r>
    </w:p>
    <w:p w:rsidR="0075357F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Средняя группа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2 младшая группа</w:t>
      </w:r>
    </w:p>
    <w:p w:rsidR="0075357F" w:rsidRPr="007B55EE" w:rsidRDefault="0075357F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6.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Что из перечисленного не является видом детского труда?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Благоустройство</w:t>
      </w:r>
    </w:p>
    <w:p w:rsidR="004079FB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Самообслуживание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Ручной труд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Труд в природе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lastRenderedPageBreak/>
        <w:t xml:space="preserve">7.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В каком возрасте дети учатся очищать, мыть и убирать инвентарь?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5-7 лет</w:t>
      </w:r>
    </w:p>
    <w:p w:rsidR="00784980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4-5 лет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3-4 года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8.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 xml:space="preserve">К какому виду детского труда относится сортировка природного материала, </w:t>
      </w:r>
      <w:proofErr w:type="spellStart"/>
      <w:r w:rsidR="00AB3A82" w:rsidRPr="007B55EE">
        <w:rPr>
          <w:rFonts w:ascii="Helvetica" w:hAnsi="Helvetica" w:cs="Helvetica"/>
          <w:color w:val="auto"/>
          <w:shd w:val="clear" w:color="auto" w:fill="FFFFFF"/>
        </w:rPr>
        <w:t>тонирование</w:t>
      </w:r>
      <w:proofErr w:type="spellEnd"/>
      <w:r w:rsidR="00AB3A82" w:rsidRPr="007B55EE">
        <w:rPr>
          <w:rFonts w:ascii="Helvetica" w:hAnsi="Helvetica" w:cs="Helvetica"/>
          <w:color w:val="auto"/>
          <w:shd w:val="clear" w:color="auto" w:fill="FFFFFF"/>
        </w:rPr>
        <w:t xml:space="preserve"> бумаги для рисунков?</w:t>
      </w:r>
    </w:p>
    <w:p w:rsidR="004001DF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17"/>
          <w:szCs w:val="17"/>
          <w:shd w:val="clear" w:color="auto" w:fill="FFFFFF"/>
        </w:rPr>
        <w:t>Самообслуживание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17"/>
          <w:szCs w:val="17"/>
          <w:shd w:val="clear" w:color="auto" w:fill="FFFFFF"/>
        </w:rPr>
        <w:t>Труд в природе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17"/>
          <w:szCs w:val="17"/>
          <w:shd w:val="clear" w:color="auto" w:fill="FFFFFF"/>
        </w:rPr>
        <w:t>Ручной труд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Helvetica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AB3A82" w:rsidRPr="007B55EE">
        <w:rPr>
          <w:rFonts w:ascii="Helvetica" w:hAnsi="Helvetica" w:cs="Helvetica"/>
          <w:sz w:val="17"/>
          <w:szCs w:val="17"/>
          <w:shd w:val="clear" w:color="auto" w:fill="FFFFFF"/>
        </w:rPr>
        <w:t>Хозяйственно-бытовой труд</w:t>
      </w:r>
    </w:p>
    <w:p w:rsidR="004001DF" w:rsidRPr="007B55EE" w:rsidRDefault="004001DF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9.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В какой возрастной группе вводится коллективный (фронтальный) труд?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Подготовительная группа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Старшая группа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Средняя группа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4.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2 младшая группа</w:t>
      </w:r>
    </w:p>
    <w:p w:rsidR="00784980" w:rsidRPr="007B55EE" w:rsidRDefault="00784980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4001DF" w:rsidRPr="007B55EE" w:rsidRDefault="00A16F94" w:rsidP="007B55EE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Cs w:val="0"/>
          <w:color w:val="auto"/>
        </w:rPr>
      </w:pPr>
      <w:r w:rsidRPr="007B55EE">
        <w:rPr>
          <w:rFonts w:eastAsia="Times New Roman" w:cstheme="minorHAnsi"/>
          <w:color w:val="auto"/>
          <w:lang w:eastAsia="ru-RU"/>
        </w:rPr>
        <w:t xml:space="preserve">10. </w:t>
      </w:r>
      <w:r w:rsidR="00AB3A82" w:rsidRPr="007B55EE">
        <w:rPr>
          <w:rFonts w:ascii="Helvetica" w:hAnsi="Helvetica" w:cs="Helvetica"/>
          <w:color w:val="auto"/>
          <w:shd w:val="clear" w:color="auto" w:fill="FFFFFF"/>
        </w:rPr>
        <w:t>Какое из определений относится к возрастной группе 4-5 лет?</w:t>
      </w:r>
    </w:p>
    <w:p w:rsidR="009912F9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B55EE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Сами ставят цель своего труда, работают по схеме</w:t>
      </w: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2.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Имеют представление о структуре трудового процесса. Выделяют цель, трудовые действия и результат</w:t>
      </w:r>
    </w:p>
    <w:p w:rsidR="004001DF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ru-RU"/>
        </w:rPr>
      </w:pPr>
      <w:r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3. </w:t>
      </w:r>
      <w:r w:rsidR="00AB3A82" w:rsidRPr="007B55EE">
        <w:rPr>
          <w:rFonts w:ascii="Helvetica" w:hAnsi="Helvetica" w:cs="Helvetica"/>
          <w:sz w:val="20"/>
          <w:szCs w:val="20"/>
          <w:shd w:val="clear" w:color="auto" w:fill="FFFFFF"/>
        </w:rPr>
        <w:t>С помощью взрослого устанавливают связь между целью и результатом трудового процесса</w:t>
      </w:r>
      <w:r w:rsidR="004001DF" w:rsidRPr="007B55EE">
        <w:rPr>
          <w:rFonts w:asciiTheme="majorHAnsi" w:eastAsia="Times New Roman" w:hAnsiTheme="majorHAnsi" w:cstheme="minorHAnsi"/>
          <w:sz w:val="20"/>
          <w:szCs w:val="20"/>
          <w:lang w:eastAsia="ru-RU"/>
        </w:rPr>
        <w:t xml:space="preserve"> 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5D0BEB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B6733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43AB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0BEB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55EE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52E6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4559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1DF8-2817-4674-9D21-A107B364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425</cp:revision>
  <dcterms:created xsi:type="dcterms:W3CDTF">2016-01-15T15:44:00Z</dcterms:created>
  <dcterms:modified xsi:type="dcterms:W3CDTF">2023-08-28T11:38:00Z</dcterms:modified>
</cp:coreProperties>
</file>