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A1AFB">
        <w:rPr>
          <w:rFonts w:asciiTheme="majorHAnsi" w:hAnsiTheme="majorHAnsi" w:cstheme="minorHAnsi"/>
          <w:lang w:val="en-US"/>
        </w:rPr>
        <w:t>. 8-923-606-29-50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A1AF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A1AF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A1A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A1A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233201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233201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4B0531" w:rsidRPr="004B0531">
        <w:rPr>
          <w:rFonts w:asciiTheme="majorHAnsi" w:hAnsiTheme="majorHAnsi"/>
          <w:b/>
          <w:sz w:val="24"/>
          <w:szCs w:val="24"/>
        </w:rPr>
        <w:t>Учитель технологии. Профессиональное тестирование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233201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233201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233201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233201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233201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233201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233201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233201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233201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233201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233201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233201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233201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233201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233201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233201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233201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4B0531" w:rsidRPr="004B0531">
              <w:rPr>
                <w:rFonts w:asciiTheme="majorHAnsi" w:hAnsiTheme="majorHAnsi"/>
                <w:color w:val="000000" w:themeColor="text1"/>
              </w:rPr>
              <w:t>Учитель технологии. Профессиональное тестирование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4B0531" w:rsidRDefault="004B0531" w:rsidP="00233201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7E01CE" w:rsidRPr="002823E7" w:rsidRDefault="004B0531" w:rsidP="00233201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C054E4">
        <w:rPr>
          <w:rFonts w:eastAsia="Calibri" w:cstheme="minorHAnsi"/>
          <w:b/>
          <w:color w:val="000000" w:themeColor="text1"/>
        </w:rPr>
        <w:t>1. Выберите правильный ответ. Для вышивки бисером подходят все нити, кроме:</w:t>
      </w:r>
      <w:r w:rsidRPr="00C054E4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 xml:space="preserve">1) </w:t>
      </w:r>
      <w:proofErr w:type="gramStart"/>
      <w:r>
        <w:rPr>
          <w:rFonts w:eastAsia="Calibri" w:cstheme="minorHAnsi"/>
          <w:color w:val="000000" w:themeColor="text1"/>
          <w:sz w:val="20"/>
          <w:szCs w:val="20"/>
        </w:rPr>
        <w:t>Хлопчатобумажных</w:t>
      </w:r>
      <w:proofErr w:type="gramEnd"/>
      <w:r>
        <w:rPr>
          <w:rFonts w:eastAsia="Calibri" w:cstheme="minorHAnsi"/>
          <w:color w:val="000000" w:themeColor="text1"/>
          <w:sz w:val="20"/>
          <w:szCs w:val="20"/>
        </w:rPr>
        <w:t xml:space="preserve">; 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Лавсановых;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Капроновых;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Ш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>ёлковых.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b/>
          <w:color w:val="000000" w:themeColor="text1"/>
        </w:rPr>
        <w:t>2. Выбрать правильный ответ. Украшение ткани узорами из ниток разных цветов при помощи иглы, называют:</w:t>
      </w:r>
      <w:r w:rsidRPr="00C054E4">
        <w:rPr>
          <w:rFonts w:eastAsia="Calibri" w:cstheme="minorHAnsi"/>
          <w:b/>
          <w:color w:val="000000" w:themeColor="text1"/>
        </w:rPr>
        <w:br/>
      </w:r>
      <w:r w:rsidRPr="00C054E4">
        <w:rPr>
          <w:rFonts w:eastAsia="Calibri" w:cstheme="minorHAnsi"/>
          <w:color w:val="000000" w:themeColor="text1"/>
          <w:sz w:val="20"/>
          <w:szCs w:val="20"/>
        </w:rPr>
        <w:t xml:space="preserve">1) </w:t>
      </w:r>
      <w:r>
        <w:rPr>
          <w:rFonts w:eastAsia="Calibri" w:cstheme="minorHAnsi"/>
          <w:color w:val="000000" w:themeColor="text1"/>
          <w:sz w:val="20"/>
          <w:szCs w:val="20"/>
        </w:rPr>
        <w:t>Аппликация;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Вышивка;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Художественное ткачество;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Б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>атик.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b/>
          <w:color w:val="000000" w:themeColor="text1"/>
        </w:rPr>
        <w:t>3. Выбрать правильный ответ. Блюдо, приготовленное способом тушения, это...</w:t>
      </w:r>
      <w:r w:rsidRPr="00C054E4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 xml:space="preserve">1) Щи; 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С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>ы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рники; </w:t>
      </w:r>
      <w:r>
        <w:rPr>
          <w:rFonts w:eastAsia="Calibri" w:cstheme="minorHAnsi"/>
          <w:color w:val="000000" w:themeColor="text1"/>
          <w:sz w:val="20"/>
          <w:szCs w:val="20"/>
        </w:rPr>
        <w:br/>
        <w:t xml:space="preserve">3) Овощное рагу; 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Ш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 xml:space="preserve">ашлык. 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b/>
          <w:color w:val="000000" w:themeColor="text1"/>
        </w:rPr>
        <w:t>4. В процессе создания машинной строчки не принимает участие:</w:t>
      </w:r>
      <w:r w:rsidRPr="00C054E4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 xml:space="preserve">1) </w:t>
      </w:r>
      <w:proofErr w:type="spellStart"/>
      <w:r>
        <w:rPr>
          <w:rFonts w:eastAsia="Calibri" w:cstheme="minorHAnsi"/>
          <w:color w:val="000000" w:themeColor="text1"/>
          <w:sz w:val="20"/>
          <w:szCs w:val="20"/>
        </w:rPr>
        <w:t>Нитенаправитель</w:t>
      </w:r>
      <w:proofErr w:type="spellEnd"/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 xml:space="preserve">2) </w:t>
      </w:r>
      <w:proofErr w:type="spellStart"/>
      <w:r>
        <w:rPr>
          <w:rFonts w:eastAsia="Calibri" w:cstheme="minorHAnsi"/>
          <w:color w:val="000000" w:themeColor="text1"/>
          <w:sz w:val="20"/>
          <w:szCs w:val="20"/>
        </w:rPr>
        <w:t>Нитепритягиватель</w:t>
      </w:r>
      <w:proofErr w:type="spellEnd"/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Челнок;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Р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>ейка двигателя ткани.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b/>
          <w:color w:val="000000" w:themeColor="text1"/>
        </w:rPr>
        <w:t>5. В каком направлении нужно укладывать полотнища обоев, стыкуемых внахлест, при оклейке боковых стен комнаты?</w:t>
      </w:r>
      <w:r w:rsidRPr="00C054E4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 xml:space="preserve">1) К окну; </w:t>
      </w:r>
      <w:r>
        <w:rPr>
          <w:rFonts w:eastAsia="Calibri" w:cstheme="minorHAnsi"/>
          <w:color w:val="000000" w:themeColor="text1"/>
          <w:sz w:val="20"/>
          <w:szCs w:val="20"/>
        </w:rPr>
        <w:br/>
        <w:t xml:space="preserve">2) От окон; </w:t>
      </w:r>
      <w:r>
        <w:rPr>
          <w:rFonts w:eastAsia="Calibri" w:cstheme="minorHAnsi"/>
          <w:color w:val="000000" w:themeColor="text1"/>
          <w:sz w:val="20"/>
          <w:szCs w:val="20"/>
        </w:rPr>
        <w:br/>
        <w:t xml:space="preserve">3) Безразлично; 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П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>о рисунку.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b/>
          <w:color w:val="000000" w:themeColor="text1"/>
        </w:rPr>
        <w:t>6. В чем причина дефекта, если изделие в области про</w:t>
      </w:r>
      <w:r>
        <w:rPr>
          <w:rFonts w:eastAsia="Calibri" w:cstheme="minorHAnsi"/>
          <w:b/>
          <w:color w:val="000000" w:themeColor="text1"/>
        </w:rPr>
        <w:t>ймы отходит от фигуры заказчика:</w:t>
      </w:r>
      <w:r w:rsidRPr="00C054E4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У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>величен об</w:t>
      </w:r>
      <w:r>
        <w:rPr>
          <w:rFonts w:eastAsia="Calibri" w:cstheme="minorHAnsi"/>
          <w:color w:val="000000" w:themeColor="text1"/>
          <w:sz w:val="20"/>
          <w:szCs w:val="20"/>
        </w:rPr>
        <w:t>ъем изделия в области груди;</w:t>
      </w:r>
      <w:r>
        <w:rPr>
          <w:rFonts w:eastAsia="Calibri" w:cstheme="minorHAnsi"/>
          <w:color w:val="000000" w:themeColor="text1"/>
          <w:sz w:val="20"/>
          <w:szCs w:val="20"/>
        </w:rPr>
        <w:br/>
      </w:r>
      <w:proofErr w:type="gramStart"/>
      <w:r>
        <w:rPr>
          <w:rFonts w:eastAsia="Calibri" w:cstheme="minorHAnsi"/>
          <w:color w:val="000000" w:themeColor="text1"/>
          <w:sz w:val="20"/>
          <w:szCs w:val="20"/>
        </w:rPr>
        <w:t xml:space="preserve">2) </w:t>
      </w:r>
      <w:proofErr w:type="gramEnd"/>
      <w:r>
        <w:rPr>
          <w:rFonts w:eastAsia="Calibri" w:cstheme="minorHAnsi"/>
          <w:color w:val="000000" w:themeColor="text1"/>
          <w:sz w:val="20"/>
          <w:szCs w:val="20"/>
        </w:rPr>
        <w:t>П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>лечевой шов переходит на полочк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у; </w:t>
      </w:r>
      <w:r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lastRenderedPageBreak/>
        <w:t>3) Н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>едостато</w:t>
      </w:r>
      <w:r>
        <w:rPr>
          <w:rFonts w:eastAsia="Calibri" w:cstheme="minorHAnsi"/>
          <w:color w:val="000000" w:themeColor="text1"/>
          <w:sz w:val="20"/>
          <w:szCs w:val="20"/>
        </w:rPr>
        <w:t>чен раствор талевой вытачки;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Н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>едостаточный раствор нагрудной вытачки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b/>
          <w:color w:val="000000" w:themeColor="text1"/>
        </w:rPr>
        <w:t>7. В какую сторону заутюживают припуски шва кокетки?</w:t>
      </w:r>
      <w:r w:rsidRPr="00C054E4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В сторону кокетки;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В сторону изделия;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Вверх;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В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>лево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b/>
          <w:color w:val="000000" w:themeColor="text1"/>
        </w:rPr>
        <w:t>8. Всегда ли совпадает количество изображений детали на рабочем чертеже с количеством изображений на сборочном чертеже (выбрать правильный ответ)?</w:t>
      </w:r>
      <w:r w:rsidRPr="00C054E4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 xml:space="preserve">1) Совпадают не всегда; 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З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>ав</w:t>
      </w:r>
      <w:r>
        <w:rPr>
          <w:rFonts w:eastAsia="Calibri" w:cstheme="minorHAnsi"/>
          <w:color w:val="000000" w:themeColor="text1"/>
          <w:sz w:val="20"/>
          <w:szCs w:val="20"/>
        </w:rPr>
        <w:t>исит от мнения разработчика;</w:t>
      </w:r>
      <w:r>
        <w:rPr>
          <w:rFonts w:eastAsia="Calibri" w:cstheme="minorHAnsi"/>
          <w:color w:val="000000" w:themeColor="text1"/>
          <w:sz w:val="20"/>
          <w:szCs w:val="20"/>
        </w:rPr>
        <w:br/>
        <w:t xml:space="preserve">3) Совпадают всегда; 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З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>ависит от пожелания заказчика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b/>
          <w:color w:val="000000" w:themeColor="text1"/>
        </w:rPr>
        <w:t>9. В каких устройствах используются в электротехнике диоды, в:</w:t>
      </w:r>
      <w:r w:rsidRPr="00C054E4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Осветительных приборах;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В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>ыпрямителях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Э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>лектродвигателях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; 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Т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>рансформаторах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Pr="00C054E4">
        <w:rPr>
          <w:rFonts w:eastAsia="Calibri" w:cstheme="minorHAnsi"/>
          <w:b/>
          <w:color w:val="000000" w:themeColor="text1"/>
        </w:rPr>
        <w:t>10. Во фрикционной передаче основными являются:</w:t>
      </w:r>
      <w:r w:rsidRPr="00C054E4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Силы трения;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Ц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>ентробежные силы;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  <w:t xml:space="preserve">3) </w:t>
      </w:r>
      <w:r>
        <w:rPr>
          <w:rFonts w:eastAsia="Calibri" w:cstheme="minorHAnsi"/>
          <w:color w:val="000000" w:themeColor="text1"/>
          <w:sz w:val="20"/>
          <w:szCs w:val="20"/>
        </w:rPr>
        <w:t>Ц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t xml:space="preserve">ентростремительные </w:t>
      </w:r>
      <w:r>
        <w:rPr>
          <w:rFonts w:eastAsia="Calibri" w:cstheme="minorHAnsi"/>
          <w:color w:val="000000" w:themeColor="text1"/>
          <w:sz w:val="20"/>
          <w:szCs w:val="20"/>
        </w:rPr>
        <w:t>силы;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Все вышеуказанные силы.</w:t>
      </w:r>
      <w:r w:rsidRPr="00C054E4">
        <w:rPr>
          <w:rFonts w:eastAsia="Calibri" w:cstheme="minorHAnsi"/>
          <w:color w:val="000000" w:themeColor="text1"/>
          <w:sz w:val="20"/>
          <w:szCs w:val="20"/>
        </w:rPr>
        <w:br/>
      </w:r>
      <w:r w:rsidR="007E01CE" w:rsidRPr="00EE347F">
        <w:rPr>
          <w:rFonts w:ascii="Arial" w:eastAsia="Times New Roman" w:hAnsi="Arial" w:cs="Arial"/>
          <w:vanish/>
          <w:lang w:eastAsia="ru-RU"/>
        </w:rPr>
        <w:t>Конец</w:t>
      </w:r>
      <w:r w:rsidR="007E01CE"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="007E01CE"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23320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233201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233201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233201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233201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233201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233201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233201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233201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233201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233201" w:rsidP="00233201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233201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lastRenderedPageBreak/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3201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0669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AC04-E4F4-4843-808B-9A8EBFF5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395</cp:revision>
  <dcterms:created xsi:type="dcterms:W3CDTF">2016-01-15T15:44:00Z</dcterms:created>
  <dcterms:modified xsi:type="dcterms:W3CDTF">2023-03-08T09:50:00Z</dcterms:modified>
</cp:coreProperties>
</file>