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7085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7085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0099F" w:rsidRPr="0080099F">
        <w:rPr>
          <w:rFonts w:asciiTheme="majorHAnsi" w:hAnsiTheme="majorHAnsi"/>
          <w:b/>
          <w:sz w:val="24"/>
          <w:szCs w:val="24"/>
        </w:rPr>
        <w:t>Учитель ОБЖ.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7085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708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708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708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70857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7085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7085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70857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70857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7085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70857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708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708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708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708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708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708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E708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0099F" w:rsidRPr="0080099F">
              <w:rPr>
                <w:rFonts w:asciiTheme="majorHAnsi" w:hAnsiTheme="majorHAnsi"/>
                <w:color w:val="000000" w:themeColor="text1"/>
              </w:rPr>
              <w:t>Учитель ОБЖ.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0099F" w:rsidRDefault="0080099F" w:rsidP="00E70857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80099F" w:rsidP="00E70857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F801C1">
        <w:rPr>
          <w:rFonts w:eastAsia="Calibri" w:cstheme="minorHAnsi"/>
          <w:b/>
          <w:color w:val="000000" w:themeColor="text1"/>
        </w:rPr>
        <w:t xml:space="preserve">1.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Артериальное кровотечение из сосудов верхних и нижних конечностей останавливают в два этапа: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рижимают артерию выше места повреждения к кости, а затем накладывают стандартный </w:t>
      </w:r>
      <w:r>
        <w:rPr>
          <w:rFonts w:eastAsia="Calibri" w:cstheme="minorHAnsi"/>
          <w:color w:val="000000" w:themeColor="text1"/>
          <w:sz w:val="20"/>
          <w:szCs w:val="20"/>
        </w:rPr>
        <w:t>или импровизированный жгут;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рижимают артерию чуть ниже места повреждения, после остановки кровотечения н</w:t>
      </w:r>
      <w:r>
        <w:rPr>
          <w:rFonts w:eastAsia="Calibri" w:cstheme="minorHAnsi"/>
          <w:color w:val="000000" w:themeColor="text1"/>
          <w:sz w:val="20"/>
          <w:szCs w:val="20"/>
        </w:rPr>
        <w:t>акладывают давящую повязку;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аклады</w:t>
      </w:r>
      <w:r>
        <w:rPr>
          <w:rFonts w:eastAsia="Calibri" w:cstheme="minorHAnsi"/>
          <w:color w:val="000000" w:themeColor="text1"/>
          <w:sz w:val="20"/>
          <w:szCs w:val="20"/>
        </w:rPr>
        <w:t>вают тугую давящую повязку;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еребинтовывают стерильной марлевой повязкой.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2.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В России официальным признается гражданский брак, который: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З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арегистрирован в органах записи ак</w:t>
      </w:r>
      <w:r>
        <w:rPr>
          <w:rFonts w:eastAsia="Calibri" w:cstheme="minorHAnsi"/>
          <w:color w:val="000000" w:themeColor="text1"/>
          <w:sz w:val="20"/>
          <w:szCs w:val="20"/>
        </w:rPr>
        <w:t>тов гражданского состояния;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фициально не зарегистрирован, но личные и имущественные отношения между мужчиной и женщиной продолжались не менее трех лет;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З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арегистрирован в территориальных органах внутренних дел по месту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жительства мужчины или женщины;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О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фициально не зарегистрирован, но мужчина и женщина решили жить вместе.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3.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В каком из перечисленных примеров могут создаться условия для возникновения процесса горения: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Бензин + кислород воздуха;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Т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кань, смоченная в азотной к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ислоте + тлеющая сигарета;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Г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ранит + кислор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од воздуха + пламя костра;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Д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ерево +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кислород воздуха + факел; </w:t>
      </w:r>
      <w:r>
        <w:rPr>
          <w:rFonts w:eastAsia="Calibri" w:cstheme="minorHAnsi"/>
          <w:color w:val="000000" w:themeColor="text1"/>
          <w:sz w:val="20"/>
          <w:szCs w:val="20"/>
        </w:rPr>
        <w:br/>
        <w:t>5) А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цетон + кислород воздуха + искра от зажигалки.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 xml:space="preserve">4.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Гигиена — это: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</w:t>
      </w:r>
      <w:r>
        <w:rPr>
          <w:rFonts w:eastAsia="Calibri" w:cstheme="minorHAnsi"/>
          <w:color w:val="000000" w:themeColor="text1"/>
          <w:sz w:val="20"/>
          <w:szCs w:val="20"/>
        </w:rPr>
        <w:t>ка о чистоте тела и жилища;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аука о здоровье и гигиенических требованиях, предъяв</w:t>
      </w:r>
      <w:r>
        <w:rPr>
          <w:rFonts w:eastAsia="Calibri" w:cstheme="minorHAnsi"/>
          <w:color w:val="000000" w:themeColor="text1"/>
          <w:sz w:val="20"/>
          <w:szCs w:val="20"/>
        </w:rPr>
        <w:t>ляемых к здоровью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аука, изучающая влияние внешней среды на здоровье отдельного человека и всего населения, разрабатывающая гигиенические нормы и правила сохранения здоровья, высокой трудоспособности и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продления активного долголетия;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eastAsia="Calibri" w:cstheme="minorHAnsi"/>
          <w:color w:val="000000" w:themeColor="text1"/>
          <w:sz w:val="20"/>
          <w:szCs w:val="20"/>
        </w:rPr>
        <w:t>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аука о здоровой пище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5.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Граждане Российской Федерации проходят военную службу: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Т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олько в доброволь</w:t>
      </w:r>
      <w:r>
        <w:rPr>
          <w:rFonts w:eastAsia="Calibri" w:cstheme="minorHAnsi"/>
          <w:color w:val="000000" w:themeColor="text1"/>
          <w:sz w:val="20"/>
          <w:szCs w:val="20"/>
        </w:rPr>
        <w:t>ном порядке (по контракту);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lastRenderedPageBreak/>
        <w:t>2)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 призыву и в добровольном пор</w:t>
      </w:r>
      <w:r>
        <w:rPr>
          <w:rFonts w:eastAsia="Calibri" w:cstheme="minorHAnsi"/>
          <w:color w:val="000000" w:themeColor="text1"/>
          <w:sz w:val="20"/>
          <w:szCs w:val="20"/>
        </w:rPr>
        <w:t>ядке (по контракту);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Т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олько по призыву, по достижении определенного возраста;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eastAsia="Calibri" w:cstheme="minorHAnsi"/>
          <w:color w:val="000000" w:themeColor="text1"/>
          <w:sz w:val="20"/>
          <w:szCs w:val="20"/>
        </w:rPr>
        <w:t>На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военных сборах.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6. Заражение гонореей происходит: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ри попадании микроба </w:t>
      </w:r>
      <w:r>
        <w:rPr>
          <w:rFonts w:eastAsia="Calibri" w:cstheme="minorHAnsi"/>
          <w:color w:val="000000" w:themeColor="text1"/>
          <w:sz w:val="20"/>
          <w:szCs w:val="20"/>
        </w:rPr>
        <w:t>на кожу здорового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ри попадании микроба </w:t>
      </w:r>
      <w:r>
        <w:rPr>
          <w:rFonts w:eastAsia="Calibri" w:cstheme="minorHAnsi"/>
          <w:color w:val="000000" w:themeColor="text1"/>
          <w:sz w:val="20"/>
          <w:szCs w:val="20"/>
        </w:rPr>
        <w:t>в кровь здорового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ри попадании микроба на по</w:t>
      </w:r>
      <w:r>
        <w:rPr>
          <w:rFonts w:eastAsia="Calibri" w:cstheme="minorHAnsi"/>
          <w:color w:val="000000" w:themeColor="text1"/>
          <w:sz w:val="20"/>
          <w:szCs w:val="20"/>
        </w:rPr>
        <w:t>ловые органы здорового человека;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ри попадании вируса в дыхательные пути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7. К каким последствиям приводят оползни, сели, обвалы и снежные лавины? Выберите правильные ответы: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ерекрытие русел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рек и изменение ландшафта;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И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зменение кл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имата и погодных условий;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Гибель людей и животных;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Л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есные пожары; 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5) Р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азру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шение зданий и сооружений;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С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окрытие толщами пород населенных пунктов, объектов народного хозяйства, сельскохозя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йственных и лесных угодий;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>7) И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звержение вулканов.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 xml:space="preserve">8.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Из перечисленных ниже симптомов выберите те, которые являются признаками острого отравления никотином: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Горечь во рту;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2) Покраснение глаз;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окаш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ливание в области грудины;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К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ашель и головокружение; 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  <w:t xml:space="preserve">5)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Тошнота;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О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тек лица; 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7) Слабость и недомогание;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8) Потеря ориентировки;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>9) У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вели</w:t>
      </w:r>
      <w:r>
        <w:rPr>
          <w:rFonts w:eastAsia="Calibri" w:cstheme="minorHAnsi"/>
          <w:color w:val="000000" w:themeColor="text1"/>
          <w:sz w:val="20"/>
          <w:szCs w:val="20"/>
        </w:rPr>
        <w:t>чение лимфатических узлов;</w:t>
      </w:r>
      <w:r>
        <w:rPr>
          <w:rFonts w:eastAsia="Calibri" w:cstheme="minorHAnsi"/>
          <w:color w:val="000000" w:themeColor="text1"/>
          <w:sz w:val="20"/>
          <w:szCs w:val="20"/>
        </w:rPr>
        <w:br/>
        <w:t>10) Б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ледность лица.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>9.</w:t>
      </w:r>
      <w:proofErr w:type="gramEnd"/>
      <w:r w:rsidRPr="00F801C1">
        <w:rPr>
          <w:rFonts w:eastAsia="Calibri" w:cstheme="minorHAnsi"/>
          <w:b/>
          <w:color w:val="000000" w:themeColor="text1"/>
        </w:rPr>
        <w:t xml:space="preserve">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Из перечисленных ниже, определите пути проникновения радиоактивных веществ в организм человека при внутреннем облучении?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Ч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ерез одежду и кожны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е покровы;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прохожде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ния радиоактивного облака;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потребления загря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зненных продуктов питания;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вдыхания радио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активной пыли и аэрозолей; </w:t>
      </w:r>
      <w:r>
        <w:rPr>
          <w:rFonts w:eastAsia="Calibri" w:cstheme="minorHAnsi"/>
          <w:color w:val="000000" w:themeColor="text1"/>
          <w:sz w:val="20"/>
          <w:szCs w:val="20"/>
        </w:rPr>
        <w:br/>
        <w:t>5)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радиоактивного загрязнения поверхности земли, зданий и со</w:t>
      </w:r>
      <w:r>
        <w:rPr>
          <w:rFonts w:eastAsia="Calibri" w:cstheme="minorHAnsi"/>
          <w:color w:val="000000" w:themeColor="text1"/>
          <w:sz w:val="20"/>
          <w:szCs w:val="20"/>
        </w:rPr>
        <w:t>оружений;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В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 xml:space="preserve"> результате потребления загрязненной воды.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color w:val="000000" w:themeColor="text1"/>
          <w:sz w:val="20"/>
          <w:szCs w:val="20"/>
        </w:rPr>
        <w:br/>
      </w:r>
      <w:r w:rsidRPr="00F801C1">
        <w:rPr>
          <w:rFonts w:eastAsia="Calibri" w:cstheme="minorHAnsi"/>
          <w:b/>
          <w:color w:val="000000" w:themeColor="text1"/>
        </w:rPr>
        <w:t xml:space="preserve">10. </w:t>
      </w:r>
      <w:proofErr w:type="gramStart"/>
      <w:r w:rsidRPr="00F801C1">
        <w:rPr>
          <w:rFonts w:eastAsia="Calibri" w:cstheme="minorHAnsi"/>
          <w:b/>
          <w:color w:val="000000" w:themeColor="text1"/>
        </w:rPr>
        <w:t>Из приведенного перечня, определите только причины вынужденного автономного существования в природных условиях:</w:t>
      </w:r>
      <w:r w:rsidRPr="00F801C1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Выпадение осадков;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А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вария транспортных средств (автомашин, самолетов, речного и морского транспорта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);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отер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я части продуктов питания;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4) Потеря компаса;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5)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отеря группы в результате отставания или несвоевремен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ного выхода к месту сбора;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6) Н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есвоевременная регистрация группы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перед выходом на маршрут;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lastRenderedPageBreak/>
        <w:t>7) П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отеря ориентировк</w:t>
      </w:r>
      <w:r>
        <w:rPr>
          <w:rFonts w:eastAsia="Calibri" w:cstheme="minorHAnsi"/>
          <w:color w:val="000000" w:themeColor="text1"/>
          <w:sz w:val="20"/>
          <w:szCs w:val="20"/>
        </w:rPr>
        <w:t>и на местности;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8) Р</w:t>
      </w:r>
      <w:r w:rsidRPr="00F801C1">
        <w:rPr>
          <w:rFonts w:eastAsia="Calibri" w:cstheme="minorHAnsi"/>
          <w:color w:val="000000" w:themeColor="text1"/>
          <w:sz w:val="20"/>
          <w:szCs w:val="20"/>
        </w:rPr>
        <w:t>езкое понижение температуры воздуха.</w:t>
      </w:r>
      <w:r w:rsidR="00E92F4F"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E708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E7085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E7085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708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70857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70857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70857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70857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708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70857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70857" w:rsidP="00E70857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708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0BA4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0857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5463-D3BB-4539-831B-927F56D7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2016-01-15T15:44:00Z</dcterms:created>
  <dcterms:modified xsi:type="dcterms:W3CDTF">2023-03-08T09:49:00Z</dcterms:modified>
</cp:coreProperties>
</file>