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A1AFB">
        <w:rPr>
          <w:rFonts w:asciiTheme="majorHAnsi" w:hAnsiTheme="majorHAnsi" w:cstheme="minorHAnsi"/>
          <w:lang w:val="en-US"/>
        </w:rPr>
        <w:t>. 8-923-606-29-50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A1A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A1A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7C12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7C12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2823E7" w:rsidRPr="002823E7">
        <w:rPr>
          <w:rFonts w:asciiTheme="majorHAnsi" w:hAnsiTheme="majorHAnsi"/>
          <w:b/>
          <w:sz w:val="24"/>
          <w:szCs w:val="24"/>
        </w:rPr>
        <w:t>Учитель истории.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7C126B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7C126B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7C126B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7C126B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7C126B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7C126B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7C126B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7C126B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7C126B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7C126B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7C126B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7C126B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7C126B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7C126B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7C126B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7C126B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7C126B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2823E7" w:rsidRPr="002823E7">
              <w:rPr>
                <w:rFonts w:asciiTheme="majorHAnsi" w:hAnsiTheme="majorHAnsi"/>
                <w:color w:val="000000" w:themeColor="text1"/>
              </w:rPr>
              <w:t>Учитель истории.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2823E7" w:rsidRDefault="002823E7" w:rsidP="007C126B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7E01CE" w:rsidRPr="002823E7" w:rsidRDefault="002823E7" w:rsidP="007C126B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046C79">
        <w:rPr>
          <w:rFonts w:cstheme="minorHAnsi"/>
          <w:b/>
          <w:color w:val="000000" w:themeColor="text1"/>
        </w:rPr>
        <w:t>1. Военная операция советских войск под Сталинградом завершилась:</w:t>
      </w:r>
      <w:r w:rsidRPr="00046C79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В</w:t>
      </w:r>
      <w:r w:rsidRPr="00046C79">
        <w:rPr>
          <w:rFonts w:cstheme="minorHAnsi"/>
          <w:color w:val="000000" w:themeColor="text1"/>
          <w:sz w:val="20"/>
          <w:szCs w:val="20"/>
        </w:rPr>
        <w:t>ыходом советских войск к Государственной границе СССР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С</w:t>
      </w:r>
      <w:r w:rsidRPr="00046C79">
        <w:rPr>
          <w:rFonts w:cstheme="minorHAnsi"/>
          <w:color w:val="000000" w:themeColor="text1"/>
          <w:sz w:val="20"/>
          <w:szCs w:val="20"/>
        </w:rPr>
        <w:t>табилизацией фронта и переходом к позиционной войне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3) С</w:t>
      </w:r>
      <w:r w:rsidRPr="00046C79">
        <w:rPr>
          <w:rFonts w:cstheme="minorHAnsi"/>
          <w:color w:val="000000" w:themeColor="text1"/>
          <w:sz w:val="20"/>
          <w:szCs w:val="20"/>
        </w:rPr>
        <w:t>ражением под Прохоровкой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4) О</w:t>
      </w:r>
      <w:r w:rsidRPr="00046C79">
        <w:rPr>
          <w:rFonts w:cstheme="minorHAnsi"/>
          <w:color w:val="000000" w:themeColor="text1"/>
          <w:sz w:val="20"/>
          <w:szCs w:val="20"/>
        </w:rPr>
        <w:t>кружением и уничтожением немецкой армии под командованием Ф. Паулюса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b/>
          <w:color w:val="000000" w:themeColor="text1"/>
        </w:rPr>
        <w:t>2. В России в первой половине XIX в. наиболее инте</w:t>
      </w:r>
      <w:r>
        <w:rPr>
          <w:rFonts w:cstheme="minorHAnsi"/>
          <w:b/>
          <w:color w:val="000000" w:themeColor="text1"/>
        </w:rPr>
        <w:t>н</w:t>
      </w:r>
      <w:r w:rsidRPr="00046C79">
        <w:rPr>
          <w:rFonts w:cstheme="minorHAnsi"/>
          <w:b/>
          <w:color w:val="000000" w:themeColor="text1"/>
        </w:rPr>
        <w:t>сивно развивались предприятия</w:t>
      </w:r>
      <w:r w:rsidRPr="00046C79">
        <w:rPr>
          <w:rFonts w:cstheme="minorHAnsi"/>
          <w:b/>
          <w:color w:val="000000" w:themeColor="text1"/>
          <w:sz w:val="20"/>
          <w:szCs w:val="20"/>
        </w:rPr>
        <w:t>:</w:t>
      </w:r>
      <w:r w:rsidRPr="00046C79">
        <w:rPr>
          <w:rFonts w:cstheme="minorHAnsi"/>
          <w:b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1) Н</w:t>
      </w:r>
      <w:r w:rsidRPr="00046C79">
        <w:rPr>
          <w:rFonts w:cstheme="minorHAnsi"/>
          <w:color w:val="000000" w:themeColor="text1"/>
          <w:sz w:val="20"/>
          <w:szCs w:val="20"/>
        </w:rPr>
        <w:t>ефтеперерабатывающие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Т</w:t>
      </w:r>
      <w:r w:rsidRPr="00046C79">
        <w:rPr>
          <w:rFonts w:cstheme="minorHAnsi"/>
          <w:color w:val="000000" w:themeColor="text1"/>
          <w:sz w:val="20"/>
          <w:szCs w:val="20"/>
        </w:rPr>
        <w:t>екстильные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046C79">
        <w:rPr>
          <w:rFonts w:cstheme="minorHAnsi"/>
          <w:color w:val="000000" w:themeColor="text1"/>
          <w:sz w:val="20"/>
          <w:szCs w:val="20"/>
        </w:rPr>
        <w:br/>
        <w:t>3)</w:t>
      </w:r>
      <w:r>
        <w:rPr>
          <w:rFonts w:cstheme="minorHAnsi"/>
          <w:color w:val="000000" w:themeColor="text1"/>
          <w:sz w:val="20"/>
          <w:szCs w:val="20"/>
        </w:rPr>
        <w:t xml:space="preserve"> М</w:t>
      </w:r>
      <w:r w:rsidRPr="00046C79">
        <w:rPr>
          <w:rFonts w:cstheme="minorHAnsi"/>
          <w:color w:val="000000" w:themeColor="text1"/>
          <w:sz w:val="20"/>
          <w:szCs w:val="20"/>
        </w:rPr>
        <w:t>ашиностроительные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4) Х</w:t>
      </w:r>
      <w:r w:rsidRPr="00046C79">
        <w:rPr>
          <w:rFonts w:cstheme="minorHAnsi"/>
          <w:color w:val="000000" w:themeColor="text1"/>
          <w:sz w:val="20"/>
          <w:szCs w:val="20"/>
        </w:rPr>
        <w:t>имические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b/>
          <w:color w:val="000000" w:themeColor="text1"/>
        </w:rPr>
        <w:t>3. В ряду причин, побудивших Александра I приступить к разработке проектов л</w:t>
      </w:r>
      <w:r>
        <w:rPr>
          <w:rFonts w:cstheme="minorHAnsi"/>
          <w:b/>
          <w:color w:val="000000" w:themeColor="text1"/>
        </w:rPr>
        <w:t>иберальных реформ, было влияние:</w:t>
      </w:r>
      <w:r w:rsidRPr="00046C79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Т</w:t>
      </w:r>
      <w:r w:rsidRPr="00046C79">
        <w:rPr>
          <w:rFonts w:cstheme="minorHAnsi"/>
          <w:color w:val="000000" w:themeColor="text1"/>
          <w:sz w:val="20"/>
          <w:szCs w:val="20"/>
        </w:rPr>
        <w:t>еории «официальной народности»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Т</w:t>
      </w:r>
      <w:r w:rsidRPr="00046C79">
        <w:rPr>
          <w:rFonts w:cstheme="minorHAnsi"/>
          <w:color w:val="000000" w:themeColor="text1"/>
          <w:sz w:val="20"/>
          <w:szCs w:val="20"/>
        </w:rPr>
        <w:t>еорий общинного социализма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3) И</w:t>
      </w:r>
      <w:r w:rsidRPr="00046C79">
        <w:rPr>
          <w:rFonts w:cstheme="minorHAnsi"/>
          <w:color w:val="000000" w:themeColor="text1"/>
          <w:sz w:val="20"/>
          <w:szCs w:val="20"/>
        </w:rPr>
        <w:t>дей Просвещения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4) И</w:t>
      </w:r>
      <w:r w:rsidRPr="00046C79">
        <w:rPr>
          <w:rFonts w:cstheme="minorHAnsi"/>
          <w:color w:val="000000" w:themeColor="text1"/>
          <w:sz w:val="20"/>
          <w:szCs w:val="20"/>
        </w:rPr>
        <w:t>дей славянофильства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b/>
          <w:color w:val="000000" w:themeColor="text1"/>
        </w:rPr>
        <w:t>4. Кто из перечисленных лиц возглавил Совет Народных Комиссаров, созданный на II Всероссийском съезде Советов рабочих и солдатских депутатов?</w:t>
      </w:r>
      <w:r w:rsidRPr="00046C79">
        <w:rPr>
          <w:rFonts w:cstheme="minorHAnsi"/>
          <w:color w:val="000000" w:themeColor="text1"/>
          <w:sz w:val="20"/>
          <w:szCs w:val="20"/>
        </w:rPr>
        <w:br/>
        <w:t>1) Л.Д. Троцкий</w:t>
      </w:r>
      <w:r w:rsidRPr="00046C79">
        <w:rPr>
          <w:rFonts w:cstheme="minorHAnsi"/>
          <w:color w:val="000000" w:themeColor="text1"/>
          <w:sz w:val="20"/>
          <w:szCs w:val="20"/>
        </w:rPr>
        <w:br/>
        <w:t>2) А.И. Рыков</w:t>
      </w:r>
      <w:r w:rsidRPr="00046C79">
        <w:rPr>
          <w:rFonts w:cstheme="minorHAnsi"/>
          <w:color w:val="000000" w:themeColor="text1"/>
          <w:sz w:val="20"/>
          <w:szCs w:val="20"/>
        </w:rPr>
        <w:br/>
        <w:t>3) В.И. Ленин</w:t>
      </w:r>
      <w:r w:rsidRPr="00046C79">
        <w:rPr>
          <w:rFonts w:cstheme="minorHAnsi"/>
          <w:color w:val="000000" w:themeColor="text1"/>
          <w:sz w:val="20"/>
          <w:szCs w:val="20"/>
        </w:rPr>
        <w:br/>
        <w:t>4) И.В. Сталин</w:t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b/>
          <w:color w:val="000000" w:themeColor="text1"/>
        </w:rPr>
        <w:t>5. Мастер Дионисий работал над росписями</w:t>
      </w:r>
      <w:r>
        <w:rPr>
          <w:rFonts w:cstheme="minorHAnsi"/>
          <w:b/>
          <w:color w:val="000000" w:themeColor="text1"/>
        </w:rPr>
        <w:t>:</w:t>
      </w:r>
      <w:r w:rsidRPr="00046C79">
        <w:rPr>
          <w:rFonts w:cstheme="minorHAnsi"/>
          <w:b/>
          <w:color w:val="000000" w:themeColor="text1"/>
        </w:rPr>
        <w:br/>
      </w:r>
      <w:r w:rsidRPr="00046C79">
        <w:rPr>
          <w:rFonts w:cstheme="minorHAnsi"/>
          <w:color w:val="000000" w:themeColor="text1"/>
          <w:sz w:val="20"/>
          <w:szCs w:val="20"/>
        </w:rPr>
        <w:t>1) Троице-Сергиева монастыря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046C79">
        <w:rPr>
          <w:rFonts w:cstheme="minorHAnsi"/>
          <w:color w:val="000000" w:themeColor="text1"/>
          <w:sz w:val="20"/>
          <w:szCs w:val="20"/>
        </w:rPr>
        <w:br/>
        <w:t>2) Ферапонтова монастыря под Вологдой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046C79">
        <w:rPr>
          <w:rFonts w:cstheme="minorHAnsi"/>
          <w:color w:val="000000" w:themeColor="text1"/>
          <w:sz w:val="20"/>
          <w:szCs w:val="20"/>
        </w:rPr>
        <w:br/>
        <w:t>3) Андроникова монастыря в Москве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046C79">
        <w:rPr>
          <w:rFonts w:cstheme="minorHAnsi"/>
          <w:color w:val="000000" w:themeColor="text1"/>
          <w:sz w:val="20"/>
          <w:szCs w:val="20"/>
        </w:rPr>
        <w:br/>
        <w:t>4) Кирилло-Белозёрского монастыря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b/>
          <w:color w:val="000000" w:themeColor="text1"/>
        </w:rPr>
        <w:t>6. Завершение промышленного переворота в России означало</w:t>
      </w:r>
      <w:r w:rsidRPr="00046C79">
        <w:rPr>
          <w:rFonts w:cstheme="minorHAnsi"/>
          <w:b/>
          <w:color w:val="000000" w:themeColor="text1"/>
          <w:sz w:val="20"/>
          <w:szCs w:val="20"/>
        </w:rPr>
        <w:t>:</w:t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1) П</w:t>
      </w:r>
      <w:r w:rsidRPr="00046C79">
        <w:rPr>
          <w:rFonts w:cstheme="minorHAnsi"/>
          <w:color w:val="000000" w:themeColor="text1"/>
          <w:sz w:val="20"/>
          <w:szCs w:val="20"/>
        </w:rPr>
        <w:t>ереход к машинному производству в ведущих отраслях промышленности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Н</w:t>
      </w:r>
      <w:r w:rsidRPr="00046C79">
        <w:rPr>
          <w:rFonts w:cstheme="minorHAnsi"/>
          <w:color w:val="000000" w:themeColor="text1"/>
          <w:sz w:val="20"/>
          <w:szCs w:val="20"/>
        </w:rPr>
        <w:t>ационализацию крупной промышленности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lastRenderedPageBreak/>
        <w:t>3) П</w:t>
      </w:r>
      <w:r w:rsidRPr="00046C79">
        <w:rPr>
          <w:rFonts w:cstheme="minorHAnsi"/>
          <w:color w:val="000000" w:themeColor="text1"/>
          <w:sz w:val="20"/>
          <w:szCs w:val="20"/>
        </w:rPr>
        <w:t>оявление мануфактур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4) П</w:t>
      </w:r>
      <w:r w:rsidRPr="00046C79">
        <w:rPr>
          <w:rFonts w:cstheme="minorHAnsi"/>
          <w:color w:val="000000" w:themeColor="text1"/>
          <w:sz w:val="20"/>
          <w:szCs w:val="20"/>
        </w:rPr>
        <w:t xml:space="preserve">реобладание промышленного сектора экономики над </w:t>
      </w:r>
      <w:proofErr w:type="gramStart"/>
      <w:r w:rsidRPr="00046C79">
        <w:rPr>
          <w:rFonts w:cstheme="minorHAnsi"/>
          <w:color w:val="000000" w:themeColor="text1"/>
          <w:sz w:val="20"/>
          <w:szCs w:val="20"/>
        </w:rPr>
        <w:t>аграрным</w:t>
      </w:r>
      <w:proofErr w:type="gramEnd"/>
      <w:r>
        <w:rPr>
          <w:rFonts w:cstheme="minorHAnsi"/>
          <w:color w:val="000000" w:themeColor="text1"/>
          <w:sz w:val="20"/>
          <w:szCs w:val="20"/>
        </w:rPr>
        <w:t>.</w:t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b/>
          <w:color w:val="000000" w:themeColor="text1"/>
        </w:rPr>
        <w:t>7. Значение «крестоцеловальной записи» Василия Шуйского заключалось в</w:t>
      </w:r>
      <w:r>
        <w:rPr>
          <w:rFonts w:cstheme="minorHAnsi"/>
          <w:b/>
          <w:color w:val="000000" w:themeColor="text1"/>
        </w:rPr>
        <w:t>:</w:t>
      </w:r>
      <w:r w:rsidRPr="00046C79">
        <w:rPr>
          <w:rFonts w:cstheme="minorHAnsi"/>
          <w:b/>
          <w:color w:val="000000" w:themeColor="text1"/>
        </w:rPr>
        <w:t xml:space="preserve"> </w:t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1) С</w:t>
      </w:r>
      <w:r w:rsidRPr="00046C79">
        <w:rPr>
          <w:rFonts w:cstheme="minorHAnsi"/>
          <w:color w:val="000000" w:themeColor="text1"/>
          <w:sz w:val="20"/>
          <w:szCs w:val="20"/>
        </w:rPr>
        <w:t>оздание нового органа власти Земского собора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О</w:t>
      </w:r>
      <w:r w:rsidRPr="00046C79">
        <w:rPr>
          <w:rFonts w:cstheme="minorHAnsi"/>
          <w:color w:val="000000" w:themeColor="text1"/>
          <w:sz w:val="20"/>
          <w:szCs w:val="20"/>
        </w:rPr>
        <w:t>бещание царя соблюдать законность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3) В</w:t>
      </w:r>
      <w:r w:rsidRPr="00046C79">
        <w:rPr>
          <w:rFonts w:cstheme="minorHAnsi"/>
          <w:color w:val="000000" w:themeColor="text1"/>
          <w:sz w:val="20"/>
          <w:szCs w:val="20"/>
        </w:rPr>
        <w:t>ведении нового принципа наследования престола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4) У</w:t>
      </w:r>
      <w:r w:rsidRPr="00046C79">
        <w:rPr>
          <w:rFonts w:cstheme="minorHAnsi"/>
          <w:color w:val="000000" w:themeColor="text1"/>
          <w:sz w:val="20"/>
          <w:szCs w:val="20"/>
        </w:rPr>
        <w:t>чреждении в России патриаршества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b/>
          <w:color w:val="000000" w:themeColor="text1"/>
        </w:rPr>
        <w:t>8. Реформа управления государственными крестьянами была проведена П.Д.Киселевым в</w:t>
      </w:r>
      <w:r>
        <w:rPr>
          <w:rFonts w:cstheme="minorHAnsi"/>
          <w:b/>
          <w:color w:val="000000" w:themeColor="text1"/>
        </w:rPr>
        <w:t>:</w:t>
      </w:r>
      <w:r w:rsidRPr="00046C79">
        <w:rPr>
          <w:rFonts w:cstheme="minorHAnsi"/>
          <w:b/>
          <w:color w:val="000000" w:themeColor="text1"/>
        </w:rPr>
        <w:t xml:space="preserve"> </w:t>
      </w:r>
      <w:r w:rsidRPr="00046C79">
        <w:rPr>
          <w:rFonts w:cstheme="minorHAnsi"/>
          <w:b/>
          <w:color w:val="000000" w:themeColor="text1"/>
        </w:rPr>
        <w:br/>
      </w:r>
      <w:r w:rsidRPr="00046C79">
        <w:rPr>
          <w:rFonts w:cstheme="minorHAnsi"/>
          <w:color w:val="000000" w:themeColor="text1"/>
          <w:sz w:val="20"/>
          <w:szCs w:val="20"/>
        </w:rPr>
        <w:t>1) 1801-</w:t>
      </w:r>
      <w:smartTag w:uri="urn:schemas-microsoft-com:office:smarttags" w:element="metricconverter">
        <w:smartTagPr>
          <w:attr w:name="ProductID" w:val="1803 г"/>
        </w:smartTagPr>
        <w:r w:rsidRPr="00046C79">
          <w:rPr>
            <w:rFonts w:cstheme="minorHAnsi"/>
            <w:color w:val="000000" w:themeColor="text1"/>
            <w:sz w:val="20"/>
            <w:szCs w:val="20"/>
          </w:rPr>
          <w:t>1803 г</w:t>
        </w:r>
      </w:smartTag>
      <w:r w:rsidRPr="00046C79">
        <w:rPr>
          <w:rFonts w:cstheme="minorHAnsi"/>
          <w:color w:val="000000" w:themeColor="text1"/>
          <w:sz w:val="20"/>
          <w:szCs w:val="20"/>
        </w:rPr>
        <w:t>.г.</w:t>
      </w:r>
      <w:r w:rsidRPr="00046C79">
        <w:rPr>
          <w:rFonts w:cstheme="minorHAnsi"/>
          <w:color w:val="000000" w:themeColor="text1"/>
          <w:sz w:val="20"/>
          <w:szCs w:val="20"/>
        </w:rPr>
        <w:br/>
        <w:t>2) 1837-</w:t>
      </w:r>
      <w:smartTag w:uri="urn:schemas-microsoft-com:office:smarttags" w:element="metricconverter">
        <w:smartTagPr>
          <w:attr w:name="ProductID" w:val="1841 г"/>
        </w:smartTagPr>
        <w:r w:rsidRPr="00046C79">
          <w:rPr>
            <w:rFonts w:cstheme="minorHAnsi"/>
            <w:color w:val="000000" w:themeColor="text1"/>
            <w:sz w:val="20"/>
            <w:szCs w:val="20"/>
          </w:rPr>
          <w:t>1841 г</w:t>
        </w:r>
      </w:smartTag>
      <w:r w:rsidRPr="00046C79">
        <w:rPr>
          <w:rFonts w:cstheme="minorHAnsi"/>
          <w:color w:val="000000" w:themeColor="text1"/>
          <w:sz w:val="20"/>
          <w:szCs w:val="20"/>
        </w:rPr>
        <w:t>.г.</w:t>
      </w:r>
      <w:r w:rsidRPr="00046C79">
        <w:rPr>
          <w:rFonts w:cstheme="minorHAnsi"/>
          <w:color w:val="000000" w:themeColor="text1"/>
          <w:sz w:val="20"/>
          <w:szCs w:val="20"/>
        </w:rPr>
        <w:br/>
        <w:t>3) 1861-1863г.г.</w:t>
      </w:r>
      <w:r w:rsidRPr="00046C79">
        <w:rPr>
          <w:rFonts w:cstheme="minorHAnsi"/>
          <w:color w:val="000000" w:themeColor="text1"/>
          <w:sz w:val="20"/>
          <w:szCs w:val="20"/>
        </w:rPr>
        <w:br/>
        <w:t>4) 1881-1884г.г.</w:t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b/>
          <w:color w:val="000000" w:themeColor="text1"/>
        </w:rPr>
        <w:t>9. Россия была провозглашена республикой в</w:t>
      </w:r>
      <w:r>
        <w:rPr>
          <w:rFonts w:cstheme="minorHAnsi"/>
          <w:b/>
          <w:color w:val="000000" w:themeColor="text1"/>
        </w:rPr>
        <w:t>:</w:t>
      </w:r>
      <w:r w:rsidRPr="00046C79">
        <w:rPr>
          <w:rFonts w:cstheme="minorHAnsi"/>
          <w:b/>
          <w:color w:val="000000" w:themeColor="text1"/>
        </w:rPr>
        <w:t xml:space="preserve"> </w:t>
      </w:r>
      <w:r w:rsidRPr="00046C79">
        <w:rPr>
          <w:rFonts w:cstheme="minorHAnsi"/>
          <w:b/>
          <w:color w:val="000000" w:themeColor="text1"/>
        </w:rPr>
        <w:br/>
      </w:r>
      <w:r w:rsidRPr="00046C79">
        <w:rPr>
          <w:rFonts w:cstheme="minorHAnsi"/>
          <w:color w:val="000000" w:themeColor="text1"/>
          <w:sz w:val="20"/>
          <w:szCs w:val="20"/>
        </w:rPr>
        <w:t>1) 3 марта 1917г.</w:t>
      </w:r>
      <w:r w:rsidRPr="00046C79">
        <w:rPr>
          <w:rFonts w:cstheme="minorHAnsi"/>
          <w:color w:val="000000" w:themeColor="text1"/>
          <w:sz w:val="20"/>
          <w:szCs w:val="20"/>
        </w:rPr>
        <w:br/>
        <w:t>2) 1 сентября 1917г.</w:t>
      </w:r>
      <w:r w:rsidRPr="00046C79">
        <w:rPr>
          <w:rFonts w:cstheme="minorHAnsi"/>
          <w:color w:val="000000" w:themeColor="text1"/>
          <w:sz w:val="20"/>
          <w:szCs w:val="20"/>
        </w:rPr>
        <w:br/>
        <w:t>3) 25 октября 1917г.</w:t>
      </w:r>
      <w:r w:rsidRPr="00046C79">
        <w:rPr>
          <w:rFonts w:cstheme="minorHAnsi"/>
          <w:color w:val="000000" w:themeColor="text1"/>
          <w:sz w:val="20"/>
          <w:szCs w:val="20"/>
        </w:rPr>
        <w:br/>
        <w:t>4) 5 января1918г.</w:t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Pr="00046C79">
        <w:rPr>
          <w:rFonts w:cstheme="minorHAnsi"/>
          <w:b/>
          <w:color w:val="000000" w:themeColor="text1"/>
        </w:rPr>
        <w:t>10. Какое из перечисленных событий произошло в XIII в.?</w:t>
      </w:r>
      <w:r w:rsidRPr="00046C79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Р</w:t>
      </w:r>
      <w:r w:rsidRPr="00046C79">
        <w:rPr>
          <w:rFonts w:cstheme="minorHAnsi"/>
          <w:color w:val="000000" w:themeColor="text1"/>
          <w:sz w:val="20"/>
          <w:szCs w:val="20"/>
        </w:rPr>
        <w:t>азгром Хазарского каганата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К</w:t>
      </w:r>
      <w:r w:rsidRPr="00046C79">
        <w:rPr>
          <w:rFonts w:cstheme="minorHAnsi"/>
          <w:color w:val="000000" w:themeColor="text1"/>
          <w:sz w:val="20"/>
          <w:szCs w:val="20"/>
        </w:rPr>
        <w:t>рещение Руси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046C79">
        <w:rPr>
          <w:rFonts w:cstheme="minorHAnsi"/>
          <w:color w:val="000000" w:themeColor="text1"/>
          <w:sz w:val="20"/>
          <w:szCs w:val="20"/>
        </w:rPr>
        <w:br/>
        <w:t>3) Невская битва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046C79">
        <w:rPr>
          <w:rFonts w:cstheme="minorHAnsi"/>
          <w:color w:val="000000" w:themeColor="text1"/>
          <w:sz w:val="20"/>
          <w:szCs w:val="20"/>
        </w:rPr>
        <w:br/>
        <w:t xml:space="preserve">4) </w:t>
      </w:r>
      <w:r>
        <w:rPr>
          <w:rFonts w:cstheme="minorHAnsi"/>
          <w:color w:val="000000" w:themeColor="text1"/>
          <w:sz w:val="20"/>
          <w:szCs w:val="20"/>
        </w:rPr>
        <w:t>Р</w:t>
      </w:r>
      <w:r w:rsidRPr="00046C79">
        <w:rPr>
          <w:rFonts w:cstheme="minorHAnsi"/>
          <w:color w:val="000000" w:themeColor="text1"/>
          <w:sz w:val="20"/>
          <w:szCs w:val="20"/>
        </w:rPr>
        <w:t>азгром печенегов под Киевом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046C79">
        <w:rPr>
          <w:rFonts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C126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7C126B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7C126B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7C126B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7C126B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7C126B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7C126B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7C126B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7C126B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7C126B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7C126B" w:rsidP="007C126B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071634">
      <w:pPr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lastRenderedPageBreak/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C126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12B4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A92D-E428-44AC-9F18-83703FE4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388</cp:revision>
  <dcterms:created xsi:type="dcterms:W3CDTF">2016-01-15T15:44:00Z</dcterms:created>
  <dcterms:modified xsi:type="dcterms:W3CDTF">2023-03-08T09:48:00Z</dcterms:modified>
</cp:coreProperties>
</file>