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079FB">
        <w:rPr>
          <w:rFonts w:asciiTheme="majorHAnsi" w:hAnsiTheme="majorHAnsi" w:cstheme="minorHAnsi"/>
          <w:lang w:val="en-US"/>
        </w:rPr>
        <w:t>. 8-923-606-29-50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079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079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A91AC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A91AC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B319F2" w:rsidRPr="00B319F2">
        <w:rPr>
          <w:rFonts w:asciiTheme="majorHAnsi" w:hAnsiTheme="majorHAnsi"/>
          <w:b/>
          <w:sz w:val="24"/>
          <w:szCs w:val="24"/>
        </w:rPr>
        <w:t>Дистанционное обучение. Теория и практика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A91AC0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A91AC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A91AC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A91AC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A91AC0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A91AC0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A91AC0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A91AC0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A91AC0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A91AC0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A91AC0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A91AC0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A91AC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A91AC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A91AC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A91AC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A91AC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B319F2" w:rsidRPr="00B319F2">
              <w:rPr>
                <w:rFonts w:asciiTheme="majorHAnsi" w:hAnsiTheme="majorHAnsi"/>
                <w:color w:val="000000" w:themeColor="text1"/>
              </w:rPr>
              <w:t>Дистанционное обучение. Теория и практика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B319F2" w:rsidRPr="00B319F2" w:rsidRDefault="00B319F2" w:rsidP="00B319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В процессе дистанционного обучения роль обучающегося: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8pt;height:15.6pt" o:ole="">
            <v:imagedata r:id="rId15" o:title=""/>
          </v:shape>
          <w:control r:id="rId16" w:name="DefaultOcxName" w:shapeid="_x0000_i1084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остается без изменений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087" type="#_x0000_t75" style="width:18pt;height:15.6pt" o:ole="">
            <v:imagedata r:id="rId15" o:title=""/>
          </v:shape>
          <w:control r:id="rId17" w:name="DefaultOcxName1" w:shapeid="_x0000_i1087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уменьшается</w:t>
      </w:r>
    </w:p>
    <w:p w:rsid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090" type="#_x0000_t75" style="width:18pt;height:15.6pt" o:ole="">
            <v:imagedata r:id="rId15" o:title=""/>
          </v:shape>
          <w:control r:id="rId18" w:name="DefaultOcxName2" w:shapeid="_x0000_i1090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увеличивается, а именно: усиливается уровень самоконтроля и самоорганизации</w:t>
      </w:r>
    </w:p>
    <w:p w:rsidR="00B319F2" w:rsidRPr="00B319F2" w:rsidRDefault="00B319F2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B319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 xml:space="preserve">В чем основное отличие системы дистанционного обучения </w:t>
      </w:r>
      <w:proofErr w:type="gramStart"/>
      <w:r w:rsidRPr="00B319F2">
        <w:rPr>
          <w:rFonts w:ascii="Segoe UI" w:eastAsia="Times New Roman" w:hAnsi="Segoe UI" w:cs="Segoe UI"/>
          <w:b/>
          <w:color w:val="212529"/>
          <w:lang w:eastAsia="ru-RU"/>
        </w:rPr>
        <w:t>от</w:t>
      </w:r>
      <w:proofErr w:type="gramEnd"/>
      <w:r w:rsidRPr="00B319F2">
        <w:rPr>
          <w:rFonts w:ascii="Segoe UI" w:eastAsia="Times New Roman" w:hAnsi="Segoe UI" w:cs="Segoe UI"/>
          <w:b/>
          <w:color w:val="212529"/>
          <w:lang w:eastAsia="ru-RU"/>
        </w:rPr>
        <w:t xml:space="preserve"> традиционной?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093" type="#_x0000_t75" style="width:18pt;height:15.6pt" o:ole="">
            <v:imagedata r:id="rId15" o:title=""/>
          </v:shape>
          <w:control r:id="rId19" w:name="DefaultOcxName3" w:shapeid="_x0000_i1093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только в использовании </w:t>
      </w:r>
      <w:proofErr w:type="spell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интернет-ресурсов</w:t>
      </w:r>
      <w:proofErr w:type="spellEnd"/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096" type="#_x0000_t75" style="width:18pt;height:15.6pt" o:ole="">
            <v:imagedata r:id="rId15" o:title=""/>
          </v:shape>
          <w:control r:id="rId20" w:name="DefaultOcxName4" w:shapeid="_x0000_i1096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в изменении вида коммуникаций между обучающимися и педагогами</w:t>
      </w:r>
    </w:p>
    <w:p w:rsid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099" type="#_x0000_t75" style="width:18pt;height:15.6pt" o:ole="">
            <v:imagedata r:id="rId15" o:title=""/>
          </v:shape>
          <w:control r:id="rId21" w:name="DefaultOcxName5" w:shapeid="_x0000_i1099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в существенном снижении качества образования</w:t>
      </w:r>
    </w:p>
    <w:p w:rsidR="00B319F2" w:rsidRPr="00B319F2" w:rsidRDefault="00B319F2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B319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Какую глобальную цель преследует система дистанционного обучения?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02" type="#_x0000_t75" style="width:18pt;height:15.6pt" o:ole="">
            <v:imagedata r:id="rId15" o:title=""/>
          </v:shape>
          <w:control r:id="rId22" w:name="DefaultOcxName6" w:shapeid="_x0000_i1102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замена традиционного образования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05" type="#_x0000_t75" style="width:18pt;height:15.6pt" o:ole="">
            <v:imagedata r:id="rId15" o:title=""/>
          </v:shape>
          <w:control r:id="rId23" w:name="DefaultOcxName7" w:shapeid="_x0000_i1105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повышение компьютерной грамотности</w:t>
      </w:r>
    </w:p>
    <w:p w:rsid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08" type="#_x0000_t75" style="width:18pt;height:15.6pt" o:ole="">
            <v:imagedata r:id="rId15" o:title=""/>
          </v:shape>
          <w:control r:id="rId24" w:name="DefaultOcxName8" w:shapeid="_x0000_i1108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предоставление широким кругам населения, проживающим в любых регионах, равных образовательных возможностей</w:t>
      </w:r>
    </w:p>
    <w:p w:rsidR="00B319F2" w:rsidRPr="00B319F2" w:rsidRDefault="00B319F2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B319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Методика синхронного дистанционного обучения предполагает: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1" type="#_x0000_t75" style="width:18pt;height:15.6pt" o:ole="">
            <v:imagedata r:id="rId15" o:title=""/>
          </v:shape>
          <w:control r:id="rId25" w:name="DefaultOcxName9" w:shapeid="_x0000_i1111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преподаватель и </w:t>
      </w:r>
      <w:proofErr w:type="gram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обучающиеся</w:t>
      </w:r>
      <w:proofErr w:type="gramEnd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общаются </w:t>
      </w:r>
      <w:proofErr w:type="spell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онлайн</w:t>
      </w:r>
      <w:proofErr w:type="spellEnd"/>
    </w:p>
    <w:p w:rsid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4" type="#_x0000_t75" style="width:18pt;height:15.6pt" o:ole="">
            <v:imagedata r:id="rId15" o:title=""/>
          </v:shape>
          <w:control r:id="rId26" w:name="DefaultOcxName10" w:shapeid="_x0000_i1114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общение между </w:t>
      </w:r>
      <w:proofErr w:type="gram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обучающимися</w:t>
      </w:r>
      <w:proofErr w:type="gramEnd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и преподавателем происходит преимущественно посредством отправки электронных писем</w:t>
      </w:r>
    </w:p>
    <w:p w:rsidR="00B319F2" w:rsidRPr="00B319F2" w:rsidRDefault="00B319F2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B319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В чем принцип интерактивности дистанционного обучения?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7" type="#_x0000_t75" style="width:18pt;height:15.6pt" o:ole="">
            <v:imagedata r:id="rId15" o:title=""/>
          </v:shape>
          <w:control r:id="rId27" w:name="DefaultOcxName11" w:shapeid="_x0000_i1117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необходимость предварительной подготовки, компьютера с выходом в Интернет, навыков работы в Интернете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0" type="#_x0000_t75" style="width:18pt;height:15.6pt" o:ole="">
            <v:imagedata r:id="rId28" o:title=""/>
          </v:shape>
          <w:control r:id="rId29" w:name="DefaultOcxName12" w:shapeid="_x0000_i1120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общение посредством информационных и телекоммуникационных технологий в процессе обучения не только слушателей с преподавателями, но и слушателей между собой</w:t>
      </w:r>
    </w:p>
    <w:p w:rsid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3" type="#_x0000_t75" style="width:18pt;height:15.6pt" o:ole="">
            <v:imagedata r:id="rId15" o:title=""/>
          </v:shape>
          <w:control r:id="rId30" w:name="DefaultOcxName13" w:shapeid="_x0000_i1123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необходимость контроля самостоятельности учения, что достигается очной формой контакта, использованием различных технических средств</w:t>
      </w:r>
    </w:p>
    <w:p w:rsidR="00B319F2" w:rsidRPr="00B319F2" w:rsidRDefault="00B319F2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B319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Какие специфические принципы существуют в рамках дистанционного обучения?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6" type="#_x0000_t75" style="width:18pt;height:15.6pt" o:ole="">
            <v:imagedata r:id="rId28" o:title=""/>
          </v:shape>
          <w:control r:id="rId31" w:name="DefaultOcxName14" w:shapeid="_x0000_i1126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объяснительно-иллюстративное, программированное, проблемное, компьютерное обучение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lastRenderedPageBreak/>
        <w:object w:dxaOrig="225" w:dyaOrig="225">
          <v:shape id="_x0000_i1129" type="#_x0000_t75" style="width:18pt;height:15.6pt" o:ole="">
            <v:imagedata r:id="rId15" o:title=""/>
          </v:shape>
          <w:control r:id="rId32" w:name="DefaultOcxName15" w:shapeid="_x0000_i1129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сознательности и активности, наглядности, систематичности и последовательности, доступности, связи теории с практикой</w:t>
      </w:r>
    </w:p>
    <w:p w:rsid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2" type="#_x0000_t75" style="width:18pt;height:15.6pt" o:ole="">
            <v:imagedata r:id="rId15" o:title=""/>
          </v:shape>
          <w:control r:id="rId33" w:name="DefaultOcxName16" w:shapeid="_x0000_i1132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интерактивности, стартовых знаний, индивидуализации, идентификации, </w:t>
      </w:r>
      <w:proofErr w:type="spell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регламентности</w:t>
      </w:r>
      <w:proofErr w:type="spellEnd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обучения, педагогической целесообразности применения средств новых информационных технологий, обеспечения открытости и гибкости обучения</w:t>
      </w:r>
    </w:p>
    <w:p w:rsidR="00B319F2" w:rsidRPr="00B319F2" w:rsidRDefault="00B319F2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B319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Что означает принцип стартовых знаний дистанционного обучения?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5" type="#_x0000_t75" style="width:18pt;height:15.6pt" o:ole="">
            <v:imagedata r:id="rId15" o:title=""/>
          </v:shape>
          <w:control r:id="rId34" w:name="DefaultOcxName17" w:shapeid="_x0000_i1135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необходимость контроля самостоятельности посредство очной формой контакта, видеосвязи, различных технических средств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8" type="#_x0000_t75" style="width:18pt;height:15.6pt" o:ole="">
            <v:imagedata r:id="rId15" o:title=""/>
          </v:shape>
          <w:control r:id="rId35" w:name="DefaultOcxName18" w:shapeid="_x0000_i1138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для того, чтобы процесс дистанционного обучения был эффективным, слушатель должен иметь начальный уровень подготовки в плане работы с техническими средствами и работы в сети Интернет</w:t>
      </w:r>
    </w:p>
    <w:p w:rsid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1" type="#_x0000_t75" style="width:18pt;height:15.6pt" o:ole="">
            <v:imagedata r:id="rId15" o:title=""/>
          </v:shape>
          <w:control r:id="rId36" w:name="DefaultOcxName19" w:shapeid="_x0000_i1141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необходимость наличия четкого графика планирования и контроля учебного графика</w:t>
      </w:r>
    </w:p>
    <w:p w:rsidR="00B319F2" w:rsidRPr="00B319F2" w:rsidRDefault="00B319F2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B319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Что НЕ относится к форме дистанционного обучения: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4" type="#_x0000_t75" style="width:18pt;height:15.6pt" o:ole="">
            <v:imagedata r:id="rId15" o:title=""/>
          </v:shape>
          <w:control r:id="rId37" w:name="DefaultOcxName20" w:shapeid="_x0000_i1144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1.видеоконференция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7" type="#_x0000_t75" style="width:18pt;height:15.6pt" o:ole="">
            <v:imagedata r:id="rId28" o:title=""/>
          </v:shape>
          <w:control r:id="rId38" w:name="DefaultOcxName21" w:shapeid="_x0000_i1147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proofErr w:type="spell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вебинар</w:t>
      </w:r>
      <w:proofErr w:type="spellEnd"/>
    </w:p>
    <w:p w:rsid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0" type="#_x0000_t75" style="width:18pt;height:15.6pt" o:ole="">
            <v:imagedata r:id="rId15" o:title=""/>
          </v:shape>
          <w:control r:id="rId39" w:name="DefaultOcxName22" w:shapeid="_x0000_i1150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очная олимпиада</w:t>
      </w:r>
    </w:p>
    <w:p w:rsidR="00B319F2" w:rsidRPr="00B319F2" w:rsidRDefault="00B319F2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B319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В чем выражается принцип идентификации дистанционного обучения?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3" type="#_x0000_t75" style="width:18pt;height:15.6pt" o:ole="">
            <v:imagedata r:id="rId15" o:title=""/>
          </v:shape>
          <w:control r:id="rId40" w:name="DefaultOcxName23" w:shapeid="_x0000_i1153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в предварительной подготовке учеников, наличии технических сре</w:t>
      </w:r>
      <w:proofErr w:type="gram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дств с в</w:t>
      </w:r>
      <w:proofErr w:type="gramEnd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ыходом в Интернет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6" type="#_x0000_t75" style="width:18pt;height:15.6pt" o:ole="">
            <v:imagedata r:id="rId15" o:title=""/>
          </v:shape>
          <w:control r:id="rId41" w:name="DefaultOcxName24" w:shapeid="_x0000_i1156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характеризуется разработкой и использованием графика планирования и контроля учебного графика</w:t>
      </w:r>
    </w:p>
    <w:p w:rsid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9" type="#_x0000_t75" style="width:18pt;height:15.6pt" o:ole="">
            <v:imagedata r:id="rId15" o:title=""/>
          </v:shape>
          <w:control r:id="rId42" w:name="DefaultOcxName25" w:shapeid="_x0000_i1159"/>
        </w:objec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в необходимости осуществления контроля самостоятельности обучения, во избежание выполнения заданий другим человеком, что достигается очной формой контакта, видеоконференцсвязью, использованием различных технических средств</w:t>
      </w:r>
    </w:p>
    <w:p w:rsidR="00B319F2" w:rsidRPr="00B319F2" w:rsidRDefault="00B319F2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B319F2" w:rsidRPr="00B319F2" w:rsidRDefault="00B319F2" w:rsidP="00B319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
          <w:b/>
          <w:color w:val="212529"/>
          <w:lang w:eastAsia="ru-RU"/>
        </w:rPr>
        <w:t>Дистанционно-образовательные технологии это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2" type="#_x0000_t75" style="width:18pt;height:15.6pt" o:ole="">
            <v:imagedata r:id="rId15" o:title=""/>
          </v:shape>
          <w:control r:id="rId43" w:name="DefaultOcxName26" w:shapeid="_x0000_i1162"/>
        </w:object>
      </w:r>
      <w:r w:rsid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технологии </w:t>
      </w:r>
      <w:proofErr w:type="gram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для</w:t>
      </w:r>
      <w:proofErr w:type="gramEnd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</w:t>
      </w:r>
      <w:proofErr w:type="gramStart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взаимодействии</w:t>
      </w:r>
      <w:proofErr w:type="gramEnd"/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учеников и педагогов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5" type="#_x0000_t75" style="width:18pt;height:15.6pt" o:ole="">
            <v:imagedata r:id="rId15" o:title=""/>
          </v:shape>
          <w:control r:id="rId44" w:name="DefaultOcxName27" w:shapeid="_x0000_i1165"/>
        </w:object>
      </w:r>
      <w:r w:rsid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технологии, реализация которых осуществляется с применением информационно-телекоммуникационных сетей</w:t>
      </w:r>
    </w:p>
    <w:p w:rsidR="00B319F2" w:rsidRPr="00B319F2" w:rsidRDefault="00530DD6" w:rsidP="00B319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319F2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8" type="#_x0000_t75" style="width:18pt;height:15.6pt" o:ole="">
            <v:imagedata r:id="rId15" o:title=""/>
          </v:shape>
          <w:control r:id="rId45" w:name="DefaultOcxName28" w:shapeid="_x0000_i1168"/>
        </w:object>
      </w:r>
      <w:r w:rsid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B319F2" w:rsidRPr="00B319F2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технологии, реализация которых преимущественно осуществляется с применением информационно-телекоммуникационных сетей при удаленном взаимодействии учеников и педагогов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A91AC0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A91AC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A91AC0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A91AC0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A91AC0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A91AC0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A91AC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A91AC0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A91AC0" w:rsidP="00A91AC0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A91AC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lastRenderedPageBreak/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E1B"/>
    <w:multiLevelType w:val="hybridMultilevel"/>
    <w:tmpl w:val="5748C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30DD6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1AC0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3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image" Target="media/image4.wmf"/><Relationship Id="rId36" Type="http://schemas.openxmlformats.org/officeDocument/2006/relationships/control" Target="activeX/activeX20.xml"/><Relationship Id="rId10" Type="http://schemas.openxmlformats.org/officeDocument/2006/relationships/hyperlink" Target="mailto:magistr-centr@mail.r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2F17-0ECD-4A07-8328-D3A488AA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422</cp:revision>
  <dcterms:created xsi:type="dcterms:W3CDTF">2016-01-15T15:44:00Z</dcterms:created>
  <dcterms:modified xsi:type="dcterms:W3CDTF">2023-03-08T09:12:00Z</dcterms:modified>
</cp:coreProperties>
</file>