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079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079FB">
        <w:rPr>
          <w:rFonts w:asciiTheme="majorHAnsi" w:hAnsiTheme="majorHAnsi" w:cstheme="minorHAnsi"/>
          <w:lang w:val="en-US"/>
        </w:rPr>
        <w:t>. 8-923-606-29-50</w:t>
      </w:r>
    </w:p>
    <w:p w:rsidR="00EE347F" w:rsidRPr="004079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079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079F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079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079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304578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304578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C2361A" w:rsidRPr="00C2361A">
        <w:rPr>
          <w:rFonts w:asciiTheme="majorHAnsi" w:hAnsiTheme="majorHAnsi"/>
          <w:b/>
          <w:sz w:val="24"/>
          <w:szCs w:val="24"/>
        </w:rPr>
        <w:t>Новые технологии воспитания и социализации школьников в условиях реализации ФГОС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304578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30457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30457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30457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304578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304578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304578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304578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304578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304578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304578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304578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30457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30457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30457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30457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30457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proofErr w:type="spellStart"/>
      <w:r w:rsidRPr="00EE347F">
        <w:rPr>
          <w:rFonts w:asciiTheme="majorHAnsi" w:hAnsiTheme="majorHAnsi"/>
        </w:rPr>
        <w:t>Профтестирование</w:t>
      </w:r>
      <w:proofErr w:type="spellEnd"/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443083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C2361A" w:rsidRPr="00C2361A">
              <w:rPr>
                <w:rFonts w:asciiTheme="majorHAnsi" w:hAnsiTheme="majorHAnsi"/>
                <w:color w:val="000000" w:themeColor="text1"/>
              </w:rPr>
              <w:t>Новые технологии воспитания и социализации школьников в условиях реализации ФГОС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C2361A" w:rsidRPr="00C2361A" w:rsidRDefault="00C2361A" w:rsidP="00C2361A">
      <w:pPr>
        <w:pStyle w:val="a3"/>
        <w:numPr>
          <w:ilvl w:val="0"/>
          <w:numId w:val="11"/>
        </w:num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>Процесс усвоения учащимися  социальных норм, ценностей,  форм поведения называется:</w:t>
      </w:r>
    </w:p>
    <w:p w:rsidR="00C2361A" w:rsidRPr="00C2361A" w:rsidRDefault="00F97041" w:rsidP="00C2361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18pt;height:15.6pt" o:ole="">
            <v:imagedata r:id="rId15" o:title=""/>
          </v:shape>
          <w:control r:id="rId16" w:name="DefaultOcxName" w:shapeid="_x0000_i1106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развитием</w:t>
      </w:r>
    </w:p>
    <w:p w:rsidR="00C2361A" w:rsidRPr="00C2361A" w:rsidRDefault="00F97041" w:rsidP="00C2361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09" type="#_x0000_t75" style="width:18pt;height:15.6pt" o:ole="">
            <v:imagedata r:id="rId15" o:title=""/>
          </v:shape>
          <w:control r:id="rId17" w:name="DefaultOcxName1" w:shapeid="_x0000_i1109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обучением</w:t>
      </w:r>
    </w:p>
    <w:p w:rsidR="00C2361A" w:rsidRPr="00C2361A" w:rsidRDefault="00F97041" w:rsidP="00C2361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2" type="#_x0000_t75" style="width:18pt;height:15.6pt" o:ole="">
            <v:imagedata r:id="rId15" o:title=""/>
          </v:shape>
          <w:control r:id="rId18" w:name="DefaultOcxName2" w:shapeid="_x0000_i1112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социализацией</w:t>
      </w:r>
    </w:p>
    <w:p w:rsidR="00C2361A" w:rsidRPr="00C2361A" w:rsidRDefault="00F97041" w:rsidP="00C2361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5" type="#_x0000_t75" style="width:18pt;height:15.6pt" o:ole="">
            <v:imagedata r:id="rId15" o:title=""/>
          </v:shape>
          <w:control r:id="rId19" w:name="DefaultOcxName3" w:shapeid="_x0000_i1115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профориентацией</w:t>
      </w:r>
    </w:p>
    <w:p w:rsidR="00C2361A" w:rsidRPr="00C2361A" w:rsidRDefault="00C2361A" w:rsidP="00C2361A">
      <w:pPr>
        <w:pStyle w:val="a3"/>
        <w:numPr>
          <w:ilvl w:val="0"/>
          <w:numId w:val="11"/>
        </w:num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 xml:space="preserve">Кому из великих педагогов относиться это высказывание? «Наше педагогическое производства </w:t>
      </w:r>
      <w:r w:rsidRPr="00C2361A"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>никогда не строилось по технологической логике, а всегда по логике моральной проповеди».</w:t>
      </w:r>
    </w:p>
    <w:p w:rsidR="00C2361A" w:rsidRPr="00C2361A" w:rsidRDefault="00F97041" w:rsidP="00C2361A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8" type="#_x0000_t75" style="width:18pt;height:15.6pt" o:ole="">
            <v:imagedata r:id="rId15" o:title=""/>
          </v:shape>
          <w:control r:id="rId20" w:name="DefaultOcxName4" w:shapeid="_x0000_i1118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А.С.Макаренко</w:t>
      </w:r>
    </w:p>
    <w:p w:rsidR="00C2361A" w:rsidRPr="00C2361A" w:rsidRDefault="00F97041" w:rsidP="00C2361A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1" type="#_x0000_t75" style="width:18pt;height:15.6pt" o:ole="">
            <v:imagedata r:id="rId15" o:title=""/>
          </v:shape>
          <w:control r:id="rId21" w:name="DefaultOcxName5" w:shapeid="_x0000_i1121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К.Д.Ушинский</w:t>
      </w:r>
    </w:p>
    <w:p w:rsidR="00C2361A" w:rsidRPr="00C2361A" w:rsidRDefault="00F97041" w:rsidP="00C2361A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4" type="#_x0000_t75" style="width:18pt;height:15.6pt" o:ole="">
            <v:imagedata r:id="rId15" o:title=""/>
          </v:shape>
          <w:control r:id="rId22" w:name="DefaultOcxName6" w:shapeid="_x0000_i1124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Я.А.Коменский</w:t>
      </w:r>
    </w:p>
    <w:p w:rsidR="00C2361A" w:rsidRPr="00C2361A" w:rsidRDefault="00F97041" w:rsidP="00C2361A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7" type="#_x0000_t75" style="width:18pt;height:15.6pt" o:ole="">
            <v:imagedata r:id="rId15" o:title=""/>
          </v:shape>
          <w:control r:id="rId23" w:name="DefaultOcxName7" w:shapeid="_x0000_i1127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А. </w:t>
      </w:r>
      <w:proofErr w:type="spellStart"/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Дистервег</w:t>
      </w:r>
      <w:proofErr w:type="spellEnd"/>
    </w:p>
    <w:p w:rsidR="00C2361A" w:rsidRPr="00C2361A" w:rsidRDefault="00C2361A" w:rsidP="00C2361A">
      <w:pPr>
        <w:pStyle w:val="a3"/>
        <w:numPr>
          <w:ilvl w:val="0"/>
          <w:numId w:val="11"/>
        </w:num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>Основой обучения критическому мышлению являются три фазы:</w:t>
      </w:r>
    </w:p>
    <w:p w:rsidR="00C2361A" w:rsidRPr="00C2361A" w:rsidRDefault="00F97041" w:rsidP="00C2361A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0" type="#_x0000_t75" style="width:18pt;height:15.6pt" o:ole="">
            <v:imagedata r:id="rId15" o:title=""/>
          </v:shape>
          <w:control r:id="rId24" w:name="DefaultOcxName8" w:shapeid="_x0000_i1130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Вызова, осмысления, размышления</w:t>
      </w:r>
    </w:p>
    <w:p w:rsidR="00C2361A" w:rsidRPr="00C2361A" w:rsidRDefault="00F97041" w:rsidP="00C2361A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3" type="#_x0000_t75" style="width:18pt;height:15.6pt" o:ole="">
            <v:imagedata r:id="rId15" o:title=""/>
          </v:shape>
          <w:control r:id="rId25" w:name="DefaultOcxName9" w:shapeid="_x0000_i1133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Преподавание, учение, деятельность</w:t>
      </w:r>
    </w:p>
    <w:p w:rsidR="00C2361A" w:rsidRPr="00C2361A" w:rsidRDefault="00F97041" w:rsidP="00C2361A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6" type="#_x0000_t75" style="width:18pt;height:15.6pt" o:ole="">
            <v:imagedata r:id="rId15" o:title=""/>
          </v:shape>
          <w:control r:id="rId26" w:name="DefaultOcxName10" w:shapeid="_x0000_i1136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Определение, активизация, закрепление</w:t>
      </w:r>
    </w:p>
    <w:p w:rsidR="00C2361A" w:rsidRPr="00C2361A" w:rsidRDefault="00F97041" w:rsidP="00C2361A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9" type="#_x0000_t75" style="width:18pt;height:15.6pt" o:ole="">
            <v:imagedata r:id="rId15" o:title=""/>
          </v:shape>
          <w:control r:id="rId27" w:name="DefaultOcxName11" w:shapeid="_x0000_i1139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Обучение, воспитание, развитие</w:t>
      </w:r>
    </w:p>
    <w:p w:rsidR="00C2361A" w:rsidRPr="00C2361A" w:rsidRDefault="00C2361A" w:rsidP="00C2361A">
      <w:pPr>
        <w:pStyle w:val="a3"/>
        <w:numPr>
          <w:ilvl w:val="0"/>
          <w:numId w:val="11"/>
        </w:num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>Выберите методы стимулирования и мотивации поведения и деятельности учащихся в ходе воспитательного процесса.</w:t>
      </w:r>
    </w:p>
    <w:p w:rsidR="00C2361A" w:rsidRPr="00C2361A" w:rsidRDefault="00F97041" w:rsidP="00C2361A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2" type="#_x0000_t75" style="width:18pt;height:15.6pt" o:ole="">
            <v:imagedata r:id="rId15" o:title=""/>
          </v:shape>
          <w:control r:id="rId28" w:name="DefaultOcxName12" w:shapeid="_x0000_i1142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Беседа, лекции</w:t>
      </w:r>
    </w:p>
    <w:p w:rsidR="00C2361A" w:rsidRPr="00C2361A" w:rsidRDefault="00F97041" w:rsidP="00C2361A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5" type="#_x0000_t75" style="width:18pt;height:15.6pt" o:ole="">
            <v:imagedata r:id="rId15" o:title=""/>
          </v:shape>
          <w:control r:id="rId29" w:name="DefaultOcxName13" w:shapeid="_x0000_i1145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Поощрение, наказание</w:t>
      </w:r>
    </w:p>
    <w:p w:rsidR="00C2361A" w:rsidRPr="00C2361A" w:rsidRDefault="00F97041" w:rsidP="00C2361A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8" type="#_x0000_t75" style="width:18pt;height:15.6pt" o:ole="">
            <v:imagedata r:id="rId15" o:title=""/>
          </v:shape>
          <w:control r:id="rId30" w:name="DefaultOcxName14" w:shapeid="_x0000_i1148"/>
        </w:objec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Познавательные игры</w:t>
      </w:r>
    </w:p>
    <w:p w:rsidR="00C2361A" w:rsidRPr="00C2361A" w:rsidRDefault="00F97041" w:rsidP="00C2361A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1" type="#_x0000_t75" style="width:18pt;height:15.6pt" o:ole="">
            <v:imagedata r:id="rId15" o:title=""/>
          </v:shape>
          <w:control r:id="rId31" w:name="DefaultOcxName15" w:shapeid="_x0000_i1151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Учебные требования</w:t>
      </w:r>
    </w:p>
    <w:p w:rsidR="00C2361A" w:rsidRPr="00C2361A" w:rsidRDefault="00C2361A" w:rsidP="00C2361A">
      <w:pPr>
        <w:pStyle w:val="a3"/>
        <w:numPr>
          <w:ilvl w:val="0"/>
          <w:numId w:val="11"/>
        </w:num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>Стиль деятельности, основанный на содружестве участников педагогического процесса, получил название:</w:t>
      </w:r>
    </w:p>
    <w:p w:rsidR="00C2361A" w:rsidRPr="00C2361A" w:rsidRDefault="00F97041" w:rsidP="00C2361A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lastRenderedPageBreak/>
        <w:object w:dxaOrig="225" w:dyaOrig="225">
          <v:shape id="_x0000_i1154" type="#_x0000_t75" style="width:18pt;height:15.6pt" o:ole="">
            <v:imagedata r:id="rId15" o:title=""/>
          </v:shape>
          <w:control r:id="rId32" w:name="DefaultOcxName16" w:shapeid="_x0000_i1154"/>
        </w:objec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1.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самоуправление</w:t>
      </w:r>
    </w:p>
    <w:p w:rsidR="00C2361A" w:rsidRPr="00C2361A" w:rsidRDefault="00F97041" w:rsidP="00C2361A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7" type="#_x0000_t75" style="width:18pt;height:15.6pt" o:ole="">
            <v:imagedata r:id="rId15" o:title=""/>
          </v:shape>
          <w:control r:id="rId33" w:name="DefaultOcxName17" w:shapeid="_x0000_i1157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авторитарное руководство</w:t>
      </w:r>
    </w:p>
    <w:p w:rsidR="00C2361A" w:rsidRPr="00C2361A" w:rsidRDefault="00F97041" w:rsidP="00C2361A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0" type="#_x0000_t75" style="width:18pt;height:15.6pt" o:ole="">
            <v:imagedata r:id="rId34" o:title=""/>
          </v:shape>
          <w:control r:id="rId35" w:name="DefaultOcxName18" w:shapeid="_x0000_i1160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педагогика сотрудничества</w:t>
      </w:r>
    </w:p>
    <w:p w:rsidR="00C2361A" w:rsidRPr="00C2361A" w:rsidRDefault="00F97041" w:rsidP="00C2361A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3" type="#_x0000_t75" style="width:18pt;height:15.6pt" o:ole="">
            <v:imagedata r:id="rId15" o:title=""/>
          </v:shape>
          <w:control r:id="rId36" w:name="DefaultOcxName19" w:shapeid="_x0000_i1163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либеральное руководство</w:t>
      </w:r>
    </w:p>
    <w:p w:rsidR="00C2361A" w:rsidRPr="00C2361A" w:rsidRDefault="00C2361A" w:rsidP="00C2361A">
      <w:pPr>
        <w:pStyle w:val="a3"/>
        <w:numPr>
          <w:ilvl w:val="0"/>
          <w:numId w:val="11"/>
        </w:num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>Личностно-ориентированным технологиям воспитания и обучения присущи следующие основные принципы:</w:t>
      </w:r>
    </w:p>
    <w:p w:rsidR="00C2361A" w:rsidRPr="00C2361A" w:rsidRDefault="00F97041" w:rsidP="00C2361A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6" type="#_x0000_t75" style="width:18pt;height:15.6pt" o:ole="">
            <v:imagedata r:id="rId15" o:title=""/>
          </v:shape>
          <w:control r:id="rId37" w:name="DefaultOcxName20" w:shapeid="_x0000_i1166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Гуманизм, сотрудничество</w:t>
      </w:r>
    </w:p>
    <w:p w:rsidR="00C2361A" w:rsidRPr="00C2361A" w:rsidRDefault="00F97041" w:rsidP="00C2361A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9" type="#_x0000_t75" style="width:18pt;height:15.6pt" o:ole="">
            <v:imagedata r:id="rId15" o:title=""/>
          </v:shape>
          <w:control r:id="rId38" w:name="DefaultOcxName21" w:shapeid="_x0000_i1169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Обучение, развитие</w:t>
      </w:r>
    </w:p>
    <w:p w:rsidR="00C2361A" w:rsidRPr="00C2361A" w:rsidRDefault="00F97041" w:rsidP="00C2361A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2" type="#_x0000_t75" style="width:18pt;height:15.6pt" o:ole="">
            <v:imagedata r:id="rId15" o:title=""/>
          </v:shape>
          <w:control r:id="rId39" w:name="DefaultOcxName22" w:shapeid="_x0000_i1172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Сознательность и активность</w:t>
      </w:r>
    </w:p>
    <w:p w:rsidR="00C2361A" w:rsidRPr="00C2361A" w:rsidRDefault="00F97041" w:rsidP="00C2361A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5" type="#_x0000_t75" style="width:18pt;height:15.6pt" o:ole="">
            <v:imagedata r:id="rId15" o:title=""/>
          </v:shape>
          <w:control r:id="rId40" w:name="DefaultOcxName23" w:shapeid="_x0000_i1175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Связь теории с практикой</w:t>
      </w:r>
    </w:p>
    <w:p w:rsidR="00C2361A" w:rsidRPr="00C2361A" w:rsidRDefault="00C2361A" w:rsidP="00C2361A">
      <w:pPr>
        <w:pStyle w:val="a3"/>
        <w:numPr>
          <w:ilvl w:val="0"/>
          <w:numId w:val="11"/>
        </w:num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 xml:space="preserve">Продвинутая лекция, </w:t>
      </w:r>
      <w:proofErr w:type="spellStart"/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>синквейн</w:t>
      </w:r>
      <w:proofErr w:type="spellEnd"/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>, кластер, мозговой штурм, концептуальная таблица, Т-схема, обучение сообща – эти современные методы называются…</w:t>
      </w:r>
    </w:p>
    <w:p w:rsidR="00C2361A" w:rsidRPr="00C2361A" w:rsidRDefault="00F97041" w:rsidP="00C2361A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8" type="#_x0000_t75" style="width:18pt;height:15.6pt" o:ole="">
            <v:imagedata r:id="rId15" o:title=""/>
          </v:shape>
          <w:control r:id="rId41" w:name="DefaultOcxName24" w:shapeid="_x0000_i1178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Методы критического мышления</w:t>
      </w:r>
    </w:p>
    <w:p w:rsidR="00C2361A" w:rsidRPr="00C2361A" w:rsidRDefault="00F97041" w:rsidP="00C2361A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1" type="#_x0000_t75" style="width:18pt;height:15.6pt" o:ole="">
            <v:imagedata r:id="rId15" o:title=""/>
          </v:shape>
          <w:control r:id="rId42" w:name="DefaultOcxName25" w:shapeid="_x0000_i1181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Методы обучения</w:t>
      </w:r>
    </w:p>
    <w:p w:rsidR="00C2361A" w:rsidRPr="00C2361A" w:rsidRDefault="00F97041" w:rsidP="00C2361A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4" type="#_x0000_t75" style="width:18pt;height:15.6pt" o:ole="">
            <v:imagedata r:id="rId15" o:title=""/>
          </v:shape>
          <w:control r:id="rId43" w:name="DefaultOcxName26" w:shapeid="_x0000_i1184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Методы воспитания</w:t>
      </w:r>
    </w:p>
    <w:p w:rsidR="00C2361A" w:rsidRPr="00C2361A" w:rsidRDefault="00F97041" w:rsidP="00C2361A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7" type="#_x0000_t75" style="width:18pt;height:15.6pt" o:ole="">
            <v:imagedata r:id="rId15" o:title=""/>
          </v:shape>
          <w:control r:id="rId44" w:name="DefaultOcxName27" w:shapeid="_x0000_i1187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Методы анализа</w:t>
      </w:r>
    </w:p>
    <w:p w:rsidR="00C2361A" w:rsidRPr="00C2361A" w:rsidRDefault="00C2361A" w:rsidP="00C2361A">
      <w:pPr>
        <w:pStyle w:val="a3"/>
        <w:numPr>
          <w:ilvl w:val="0"/>
          <w:numId w:val="11"/>
        </w:num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>Направление в педагогической науке, занимающееся конструированием оптимальных обучающих и воспитывающих систем, проектированием учебных процессов, называется:</w:t>
      </w:r>
    </w:p>
    <w:p w:rsidR="00C2361A" w:rsidRPr="00C2361A" w:rsidRDefault="00F97041" w:rsidP="00C2361A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0" type="#_x0000_t75" style="width:18pt;height:15.6pt" o:ole="">
            <v:imagedata r:id="rId15" o:title=""/>
          </v:shape>
          <w:control r:id="rId45" w:name="DefaultOcxName28" w:shapeid="_x0000_i1190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теорией воспитания</w:t>
      </w:r>
    </w:p>
    <w:p w:rsidR="00C2361A" w:rsidRPr="00C2361A" w:rsidRDefault="00F97041" w:rsidP="00C2361A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3" type="#_x0000_t75" style="width:18pt;height:15.6pt" o:ole="">
            <v:imagedata r:id="rId15" o:title=""/>
          </v:shape>
          <w:control r:id="rId46" w:name="DefaultOcxName29" w:shapeid="_x0000_i1193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педагогической технологией</w:t>
      </w:r>
    </w:p>
    <w:p w:rsidR="00C2361A" w:rsidRPr="00C2361A" w:rsidRDefault="00F97041" w:rsidP="00C2361A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6" type="#_x0000_t75" style="width:18pt;height:15.6pt" o:ole="">
            <v:imagedata r:id="rId15" o:title=""/>
          </v:shape>
          <w:control r:id="rId47" w:name="DefaultOcxName30" w:shapeid="_x0000_i1196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дидактической концепцией</w:t>
      </w:r>
    </w:p>
    <w:p w:rsidR="00C2361A" w:rsidRPr="00C2361A" w:rsidRDefault="00F97041" w:rsidP="00C2361A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9" type="#_x0000_t75" style="width:18pt;height:15.6pt" o:ole="">
            <v:imagedata r:id="rId15" o:title=""/>
          </v:shape>
          <w:control r:id="rId48" w:name="DefaultOcxName31" w:shapeid="_x0000_i1199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планом работы по социализации ученика</w:t>
      </w:r>
    </w:p>
    <w:p w:rsidR="00C2361A" w:rsidRPr="00C2361A" w:rsidRDefault="00C2361A" w:rsidP="00C2361A">
      <w:pPr>
        <w:pStyle w:val="a3"/>
        <w:numPr>
          <w:ilvl w:val="0"/>
          <w:numId w:val="11"/>
        </w:num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 xml:space="preserve">Согласно требованиям ФГОС  «Основные направления деятельности по воспитанию и социализации </w:t>
      </w:r>
      <w:proofErr w:type="gramStart"/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>обучающихся</w:t>
      </w:r>
      <w:proofErr w:type="gramEnd"/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>», при планировании педагоги должны учитывать:</w:t>
      </w:r>
    </w:p>
    <w:p w:rsidR="00C2361A" w:rsidRPr="00C2361A" w:rsidRDefault="00C2361A" w:rsidP="00C2361A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> </w:t>
      </w:r>
    </w:p>
    <w:p w:rsidR="00C2361A" w:rsidRPr="00C2361A" w:rsidRDefault="00F97041" w:rsidP="00C2361A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2" type="#_x0000_t75" style="width:18pt;height:15.6pt" o:ole="">
            <v:imagedata r:id="rId15" o:title=""/>
          </v:shape>
          <w:control r:id="rId49" w:name="DefaultOcxName32" w:shapeid="_x0000_i1202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направления деятельности по духовно-нравственному развитию учащихся</w:t>
      </w:r>
    </w:p>
    <w:p w:rsidR="00C2361A" w:rsidRPr="00C2361A" w:rsidRDefault="00F97041" w:rsidP="00C2361A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5" type="#_x0000_t75" style="width:18pt;height:15.6pt" o:ole="">
            <v:imagedata r:id="rId15" o:title=""/>
          </v:shape>
          <w:control r:id="rId50" w:name="DefaultOcxName33" w:shapeid="_x0000_i1205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направления профессиональной ориентации </w:t>
      </w:r>
      <w:proofErr w:type="gramStart"/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обучающихся</w:t>
      </w:r>
      <w:proofErr w:type="gramEnd"/>
    </w:p>
    <w:p w:rsidR="00C2361A" w:rsidRPr="00C2361A" w:rsidRDefault="00F97041" w:rsidP="00C2361A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8" type="#_x0000_t75" style="width:18pt;height:15.6pt" o:ole="">
            <v:imagedata r:id="rId15" o:title=""/>
          </v:shape>
          <w:control r:id="rId51" w:name="DefaultOcxName34" w:shapeid="_x0000_i1208"/>
        </w:objec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 направления по формированию экологической культуры </w:t>
      </w:r>
      <w:proofErr w:type="gramStart"/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обучающихся</w:t>
      </w:r>
      <w:proofErr w:type="gramEnd"/>
    </w:p>
    <w:p w:rsidR="00C2361A" w:rsidRPr="00C2361A" w:rsidRDefault="00F97041" w:rsidP="00C2361A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1" type="#_x0000_t75" style="width:18pt;height:15.6pt" o:ole="">
            <v:imagedata r:id="rId15" o:title=""/>
          </v:shape>
          <w:control r:id="rId52" w:name="DefaultOcxName35" w:shapeid="_x0000_i1211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все направления</w:t>
      </w:r>
    </w:p>
    <w:p w:rsidR="00C2361A" w:rsidRPr="00C2361A" w:rsidRDefault="00C2361A" w:rsidP="00C2361A">
      <w:pPr>
        <w:pStyle w:val="a3"/>
        <w:numPr>
          <w:ilvl w:val="0"/>
          <w:numId w:val="11"/>
        </w:num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C2361A">
        <w:rPr>
          <w:rFonts w:ascii="Roboto-Regular" w:eastAsia="Times New Roman" w:hAnsi="Roboto-Regular" w:cs="Times New Roman"/>
          <w:b/>
          <w:color w:val="FFFFFF"/>
          <w:lang w:eastAsia="ru-RU"/>
        </w:rPr>
        <w:t>Педагогические инновации охватывают следующие главные направления воспитания и социализации школьников:</w:t>
      </w:r>
    </w:p>
    <w:p w:rsidR="00C2361A" w:rsidRPr="00C2361A" w:rsidRDefault="00F97041" w:rsidP="00C2361A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4" type="#_x0000_t75" style="width:18pt;height:15.6pt" o:ole="">
            <v:imagedata r:id="rId15" o:title=""/>
          </v:shape>
          <w:control r:id="rId53" w:name="DefaultOcxName36" w:shapeid="_x0000_i1214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Оптимизацию учебно-воспитательного процесса</w:t>
      </w:r>
    </w:p>
    <w:p w:rsidR="00C2361A" w:rsidRPr="00C2361A" w:rsidRDefault="00F97041" w:rsidP="00C2361A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7" type="#_x0000_t75" style="width:18pt;height:15.6pt" o:ole="">
            <v:imagedata r:id="rId15" o:title=""/>
          </v:shape>
          <w:control r:id="rId54" w:name="DefaultOcxName37" w:shapeid="_x0000_i1217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Гуманистическую педагогику, организацию и управление</w:t>
      </w:r>
    </w:p>
    <w:p w:rsidR="00C2361A" w:rsidRPr="00C2361A" w:rsidRDefault="00F97041" w:rsidP="00C2361A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20" type="#_x0000_t75" style="width:18pt;height:15.6pt" o:ole="">
            <v:imagedata r:id="rId15" o:title=""/>
          </v:shape>
          <w:control r:id="rId55" w:name="DefaultOcxName38" w:shapeid="_x0000_i1220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Новые педагогические технологии</w:t>
      </w:r>
    </w:p>
    <w:p w:rsidR="00C2361A" w:rsidRPr="00C2361A" w:rsidRDefault="00F97041" w:rsidP="00C2361A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C2361A">
        <w:rPr>
          <w:rFonts w:ascii="Roboto-Regular" w:eastAsia="Times New Roman" w:hAnsi="Roboto-Regular" w:cs="Times New Roman"/>
          <w:color w:val="000000"/>
          <w:sz w:val="19"/>
          <w:szCs w:val="19"/>
        </w:rPr>
        <w:lastRenderedPageBreak/>
        <w:object w:dxaOrig="225" w:dyaOrig="225">
          <v:shape id="_x0000_i1223" type="#_x0000_t75" style="width:18pt;height:15.6pt" o:ole="">
            <v:imagedata r:id="rId15" o:title=""/>
          </v:shape>
          <w:control r:id="rId56" w:name="DefaultOcxName39" w:shapeid="_x0000_i1223"/>
        </w:objec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C2361A" w:rsidRPr="00C2361A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Все ответы верны</w:t>
      </w:r>
    </w:p>
    <w:p w:rsidR="007E01CE" w:rsidRPr="009912F9" w:rsidRDefault="007E01CE" w:rsidP="004A1302">
      <w:pPr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071218" w:rsidRPr="009912F9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304578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30457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304578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304578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304578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304578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</w:t>
      </w:r>
      <w:proofErr w:type="spellStart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, мобильный банк, банкомат по следующим реквизитам:</w:t>
      </w:r>
    </w:p>
    <w:p w:rsidR="00320C50" w:rsidRPr="00EE347F" w:rsidRDefault="00320C50" w:rsidP="0030457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304578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 xml:space="preserve">через систему </w:t>
      </w:r>
      <w:proofErr w:type="spellStart"/>
      <w:r w:rsidR="00320C50" w:rsidRPr="00EE347F">
        <w:rPr>
          <w:rFonts w:asciiTheme="majorHAnsi" w:hAnsiTheme="majorHAnsi" w:cs="Helvetica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Helvetica"/>
          <w:shd w:val="clear" w:color="auto" w:fill="FFFFFF"/>
        </w:rPr>
        <w:t xml:space="preserve"> или банкомат:</w:t>
      </w:r>
    </w:p>
    <w:p w:rsidR="00320C50" w:rsidRPr="00EE347F" w:rsidRDefault="00304578" w:rsidP="00304578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30457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lastRenderedPageBreak/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E4"/>
    <w:multiLevelType w:val="multilevel"/>
    <w:tmpl w:val="700A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76391"/>
    <w:multiLevelType w:val="multilevel"/>
    <w:tmpl w:val="DB18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116D5"/>
    <w:multiLevelType w:val="hybridMultilevel"/>
    <w:tmpl w:val="71FADD7A"/>
    <w:lvl w:ilvl="0" w:tplc="0FAC9E3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877FA"/>
    <w:multiLevelType w:val="multilevel"/>
    <w:tmpl w:val="E572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87109"/>
    <w:multiLevelType w:val="multilevel"/>
    <w:tmpl w:val="611A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32F47"/>
    <w:multiLevelType w:val="multilevel"/>
    <w:tmpl w:val="FF9A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A43EE"/>
    <w:multiLevelType w:val="multilevel"/>
    <w:tmpl w:val="65E4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047E8"/>
    <w:multiLevelType w:val="multilevel"/>
    <w:tmpl w:val="C5E0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412EF"/>
    <w:multiLevelType w:val="multilevel"/>
    <w:tmpl w:val="4018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A03A72"/>
    <w:multiLevelType w:val="multilevel"/>
    <w:tmpl w:val="DCC4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44B29"/>
    <w:multiLevelType w:val="multilevel"/>
    <w:tmpl w:val="3C7E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10D2"/>
    <w:rsid w:val="00066C77"/>
    <w:rsid w:val="00071218"/>
    <w:rsid w:val="00071634"/>
    <w:rsid w:val="000727F3"/>
    <w:rsid w:val="00074EC9"/>
    <w:rsid w:val="00086E3C"/>
    <w:rsid w:val="00093B8B"/>
    <w:rsid w:val="000A3C39"/>
    <w:rsid w:val="000A4F1D"/>
    <w:rsid w:val="000A69A5"/>
    <w:rsid w:val="000B208D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252E6"/>
    <w:rsid w:val="001306BA"/>
    <w:rsid w:val="001415A0"/>
    <w:rsid w:val="0014417B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2F64D8"/>
    <w:rsid w:val="003000B6"/>
    <w:rsid w:val="003018A3"/>
    <w:rsid w:val="00303600"/>
    <w:rsid w:val="00304578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1DF"/>
    <w:rsid w:val="004007A4"/>
    <w:rsid w:val="00402DE2"/>
    <w:rsid w:val="00402E83"/>
    <w:rsid w:val="00404E85"/>
    <w:rsid w:val="004079FB"/>
    <w:rsid w:val="004107BE"/>
    <w:rsid w:val="004159CE"/>
    <w:rsid w:val="00415C03"/>
    <w:rsid w:val="004174FC"/>
    <w:rsid w:val="00421060"/>
    <w:rsid w:val="00425540"/>
    <w:rsid w:val="0042555F"/>
    <w:rsid w:val="004306D7"/>
    <w:rsid w:val="00436057"/>
    <w:rsid w:val="00440E55"/>
    <w:rsid w:val="00443083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0A9A"/>
    <w:rsid w:val="00493405"/>
    <w:rsid w:val="00494CEE"/>
    <w:rsid w:val="004A1302"/>
    <w:rsid w:val="004A1AFB"/>
    <w:rsid w:val="004A3AF1"/>
    <w:rsid w:val="004A5AE4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13BC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1D45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2B7E"/>
    <w:rsid w:val="006D3609"/>
    <w:rsid w:val="006D3B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04B0C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236B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42A51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2F9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3A82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19F2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1C36"/>
    <w:rsid w:val="00C2361A"/>
    <w:rsid w:val="00C23FE3"/>
    <w:rsid w:val="00C33419"/>
    <w:rsid w:val="00C402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63F1E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655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9704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  <w:style w:type="character" w:customStyle="1" w:styleId="questionnumber">
    <w:name w:val="questionnumber"/>
    <w:basedOn w:val="a0"/>
    <w:rsid w:val="002F6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701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816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24234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7165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47465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523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3111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90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91917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509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44223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937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2101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00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93505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0953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079884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519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02849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1906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8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765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5881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9843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630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39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91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3963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123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182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9543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1117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79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568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76068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132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32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41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210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916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185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99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166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1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420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3496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0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7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541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7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5316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5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9604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22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4115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26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470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95804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42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54532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901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152974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704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96516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283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179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102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69018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7300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3501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746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51344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694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269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550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41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18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21290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644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848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304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3943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972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72756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43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766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916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87074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0535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633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504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2472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245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45160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8280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06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837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57302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1460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69118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853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09514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8562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67990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221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439324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19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13811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7610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66817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8999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4814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358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9580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131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12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7680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1206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89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25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8053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42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59075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21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86349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1388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526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53367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84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4905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90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4962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7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202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483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99874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711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61351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242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09939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431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27305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4501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75663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5628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60634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2976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07136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840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8795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4846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26925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306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gistr-r.ru/" TargetMode="External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9" Type="http://schemas.openxmlformats.org/officeDocument/2006/relationships/control" Target="activeX/activeX23.xml"/><Relationship Id="rId21" Type="http://schemas.openxmlformats.org/officeDocument/2006/relationships/control" Target="activeX/activeX6.xml"/><Relationship Id="rId34" Type="http://schemas.openxmlformats.org/officeDocument/2006/relationships/image" Target="media/image4.wmf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29" Type="http://schemas.openxmlformats.org/officeDocument/2006/relationships/control" Target="activeX/activeX14.xml"/><Relationship Id="rId41" Type="http://schemas.openxmlformats.org/officeDocument/2006/relationships/control" Target="activeX/activeX25.xml"/><Relationship Id="rId54" Type="http://schemas.openxmlformats.org/officeDocument/2006/relationships/control" Target="activeX/activeX3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7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20.xml"/><Relationship Id="rId49" Type="http://schemas.openxmlformats.org/officeDocument/2006/relationships/control" Target="activeX/activeX33.xml"/><Relationship Id="rId57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6.xml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control" Target="activeX/activeX40.xml"/><Relationship Id="rId8" Type="http://schemas.openxmlformats.org/officeDocument/2006/relationships/hyperlink" Target="https://magistr-r.ru/" TargetMode="External"/><Relationship Id="rId51" Type="http://schemas.openxmlformats.org/officeDocument/2006/relationships/control" Target="activeX/activeX35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9CF3-F5B6-41FB-AC14-6A2C8AD0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6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429</cp:revision>
  <dcterms:created xsi:type="dcterms:W3CDTF">2016-01-15T15:44:00Z</dcterms:created>
  <dcterms:modified xsi:type="dcterms:W3CDTF">2023-03-08T09:19:00Z</dcterms:modified>
</cp:coreProperties>
</file>