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2E30D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2E30D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817BFD" w:rsidRPr="00817BFD">
        <w:rPr>
          <w:rFonts w:asciiTheme="majorHAnsi" w:hAnsiTheme="majorHAnsi"/>
          <w:b/>
          <w:sz w:val="24"/>
          <w:szCs w:val="24"/>
        </w:rPr>
        <w:t>Мастер-класс как форма повышения профессионального мастерства педагогов ДОУ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2E30D2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2E30D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2E30D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2E30D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2E30D2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2E30D2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2E30D2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2E30D2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2E30D2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2E30D2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2E30D2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2E30D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2E30D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2E30D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2E30D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2E30D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2E30D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817BFD" w:rsidRPr="00817BFD">
              <w:rPr>
                <w:rFonts w:asciiTheme="majorHAnsi" w:hAnsiTheme="majorHAnsi"/>
                <w:color w:val="000000" w:themeColor="text1"/>
              </w:rPr>
              <w:t>Мастер-класс как форма повышения профессионального мастерства педагогов ДОУ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817BFD" w:rsidRPr="004715AE" w:rsidRDefault="00817BFD" w:rsidP="002E30D2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817BFD" w:rsidRPr="00982A64" w:rsidRDefault="00817BFD" w:rsidP="002E30D2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1. Задачи мастер-класса:</w:t>
      </w:r>
    </w:p>
    <w:p w:rsidR="00817BFD" w:rsidRPr="00982A64" w:rsidRDefault="00817BFD" w:rsidP="002E30D2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овместная отработка участниками мастер-класса </w:t>
      </w:r>
      <w:proofErr w:type="gramStart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методических подходов</w:t>
      </w:r>
      <w:proofErr w:type="gramEnd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и приемов решения поставленной в программе мастер-класса проблемы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ба ответа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ередача педагогом-мастером своего опыта путем прямого и комментированного показа последовательности действий, методов, приемов и форм педагогической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2E30D2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2. Приемы и методы, демонстрируемые в рамках мастер-класса, должны:</w:t>
      </w:r>
    </w:p>
    <w:p w:rsidR="00817BFD" w:rsidRPr="00982A64" w:rsidRDefault="00817BFD" w:rsidP="002E30D2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Б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ыть приемами и методами классической педагогики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proofErr w:type="gram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ыть согласованы с методической службой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  <w:proofErr w:type="gramEnd"/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отивировать участников мастер-класса на их использование в своей работе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Default="00817BFD" w:rsidP="002E30D2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2E30D2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3. Тематика мастер-классов может включать:</w:t>
      </w:r>
    </w:p>
    <w:p w:rsidR="00817BFD" w:rsidRPr="00982A64" w:rsidRDefault="00817BFD" w:rsidP="002E30D2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ба ответа </w:t>
      </w:r>
      <w:proofErr w:type="gramStart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верны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бзор актуальных педагогических проблем и технологий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:</w:t>
      </w:r>
    </w:p>
    <w:p w:rsidR="00817BFD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А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вторские методы применения педагогических технологий на практике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2E30D2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4. К принципам проведения мастер-класса можно отнести:</w:t>
      </w:r>
    </w:p>
    <w:p w:rsidR="00817BFD" w:rsidRPr="00982A64" w:rsidRDefault="00817BFD" w:rsidP="002E30D2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езоценочность</w:t>
      </w:r>
      <w:proofErr w:type="spellEnd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, отсутствие критических замечаний в адрес участников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ба ответа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равнение результатов без духа </w:t>
      </w:r>
      <w:proofErr w:type="spellStart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соревновательности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2E30D2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5. Мастер-класс получился, если:</w:t>
      </w:r>
    </w:p>
    <w:p w:rsidR="00817BFD" w:rsidRPr="00982A64" w:rsidRDefault="00817BFD" w:rsidP="002E30D2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частники овладели новыми творческими способами решения педагогической проблемы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частники высоко оценили квалификацию педагога, проводившего мастер-класс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А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дминистрация образовательного учреждения поощрила педагога, проводивший мастер класс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2E30D2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lastRenderedPageBreak/>
        <w:t xml:space="preserve">6. Мастер класс будет наиболее эффективным, если </w:t>
      </w:r>
      <w:proofErr w:type="spellStart"/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системообразующим</w:t>
      </w:r>
      <w:proofErr w:type="spellEnd"/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 xml:space="preserve"> элементом мастер-класса будет:</w:t>
      </w:r>
    </w:p>
    <w:p w:rsidR="00817BFD" w:rsidRPr="00982A64" w:rsidRDefault="00817BFD" w:rsidP="002E30D2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роблемная ситуация – начало, мотивирующее творческую деятельность каждого участника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екомендация администрации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ема из методических рекомендаций по проведению мастер-класса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2E30D2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7. Мастер-класс — это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…..</w:t>
      </w:r>
    </w:p>
    <w:p w:rsidR="00817BFD" w:rsidRPr="00982A64" w:rsidRDefault="00817BFD" w:rsidP="002E30D2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еминарское занятие по обмену опытом между педагогическими работниками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ткрытый урок, проводимый </w:t>
      </w:r>
      <w:proofErr w:type="gramStart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педагогическим</w:t>
      </w:r>
      <w:proofErr w:type="gramEnd"/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работников высшей квалификации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Л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окальная технология трансляции педагогического опыта, одна из форм активного профессионального обучения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2E30D2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8. Можно ли считать принцип «равенство всех участников» принципом мастер-класса:</w:t>
      </w:r>
    </w:p>
    <w:p w:rsidR="00817BFD" w:rsidRPr="00982A64" w:rsidRDefault="00817BFD" w:rsidP="002E30D2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а, это правильно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 проведении мастер-класса педагог-мастер находится «выше над всеми другими участниками»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ет, это не правильно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2E30D2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9. Влияет ли количество участников мастер-класса и их месторасположение на эффективность мастер-класса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817BFD" w:rsidRPr="00982A64" w:rsidRDefault="00817BFD" w:rsidP="002E30D2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оличество участников мастер класса и место их расположения определяет администрация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Д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а, влияет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ет, не влияет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817BFD" w:rsidRPr="00982A64" w:rsidRDefault="00817BFD" w:rsidP="002E30D2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82A64">
        <w:rPr>
          <w:rFonts w:eastAsia="Times New Roman" w:cstheme="minorHAnsi"/>
          <w:b/>
          <w:iCs/>
          <w:color w:val="000000" w:themeColor="text1"/>
          <w:lang w:eastAsia="ru-RU"/>
        </w:rPr>
        <w:t>10. Важнейшим элементом технологии мастер-класса является:</w:t>
      </w:r>
    </w:p>
    <w:p w:rsidR="00817BFD" w:rsidRPr="00982A64" w:rsidRDefault="00817BFD" w:rsidP="002E30D2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82A64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екционный материал, подготовленный педагогом, проводящим мастер-класс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Г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рупповая работа педагогов при проведении мастер-класса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17BFD" w:rsidRPr="00982A64" w:rsidRDefault="00817BFD" w:rsidP="002E30D2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982A64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ндивидуальные вопросы, подготовленные педагогами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A7069" w:rsidRPr="00721041" w:rsidRDefault="004A7069" w:rsidP="002E30D2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2E30D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2E30D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2E30D2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2E30D2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2E30D2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2E30D2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2E30D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2E30D2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2E30D2" w:rsidP="002E30D2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2E30D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0"/>
  </w:num>
  <w:num w:numId="13">
    <w:abstractNumId w:val="25"/>
  </w:num>
  <w:num w:numId="14">
    <w:abstractNumId w:val="29"/>
  </w:num>
  <w:num w:numId="15">
    <w:abstractNumId w:val="26"/>
  </w:num>
  <w:num w:numId="16">
    <w:abstractNumId w:val="13"/>
  </w:num>
  <w:num w:numId="17">
    <w:abstractNumId w:val="9"/>
  </w:num>
  <w:num w:numId="18">
    <w:abstractNumId w:val="6"/>
  </w:num>
  <w:num w:numId="19">
    <w:abstractNumId w:val="27"/>
  </w:num>
  <w:num w:numId="20">
    <w:abstractNumId w:val="28"/>
  </w:num>
  <w:num w:numId="21">
    <w:abstractNumId w:val="10"/>
  </w:num>
  <w:num w:numId="22">
    <w:abstractNumId w:val="4"/>
  </w:num>
  <w:num w:numId="23">
    <w:abstractNumId w:val="0"/>
  </w:num>
  <w:num w:numId="24">
    <w:abstractNumId w:val="18"/>
  </w:num>
  <w:num w:numId="25">
    <w:abstractNumId w:val="11"/>
  </w:num>
  <w:num w:numId="26">
    <w:abstractNumId w:val="16"/>
  </w:num>
  <w:num w:numId="27">
    <w:abstractNumId w:val="24"/>
  </w:num>
  <w:num w:numId="28">
    <w:abstractNumId w:val="22"/>
  </w:num>
  <w:num w:numId="29">
    <w:abstractNumId w:val="14"/>
  </w:num>
  <w:num w:numId="3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30D2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1ED4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AB35-A65A-41E0-8341-43431C22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351</cp:revision>
  <dcterms:created xsi:type="dcterms:W3CDTF">2016-01-15T15:44:00Z</dcterms:created>
  <dcterms:modified xsi:type="dcterms:W3CDTF">2023-03-08T09:17:00Z</dcterms:modified>
</cp:coreProperties>
</file>