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274F1A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74F1A">
        <w:rPr>
          <w:rFonts w:asciiTheme="majorHAnsi" w:hAnsiTheme="majorHAnsi" w:cstheme="minorHAnsi"/>
          <w:lang w:val="en-US"/>
        </w:rPr>
        <w:t>. 8-923-606-29-50</w:t>
      </w:r>
    </w:p>
    <w:p w:rsidR="00EE347F" w:rsidRPr="00274F1A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74F1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74F1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74F1A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74F1A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7A3DAB">
      <w:pPr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071634">
      <w:pPr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784980" w:rsidRPr="00784980">
        <w:rPr>
          <w:rFonts w:asciiTheme="majorHAnsi" w:hAnsiTheme="majorHAnsi"/>
          <w:b/>
          <w:sz w:val="24"/>
          <w:szCs w:val="24"/>
        </w:rPr>
        <w:t>Адаптация ребенка к условиям детского сада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07163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071634">
      <w:pPr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071634">
      <w:pPr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071634">
      <w:pPr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071634">
      <w:pPr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071634">
      <w:pPr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071634">
      <w:pPr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071634">
      <w:pPr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523EA7">
      <w:pPr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071634">
      <w:pPr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523EA7">
      <w:pPr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071634">
      <w:pPr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071634">
      <w:pPr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071634">
      <w:pPr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071634">
      <w:pPr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071634">
      <w:pPr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071634">
      <w:pPr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784980" w:rsidRPr="00784980">
              <w:rPr>
                <w:rFonts w:asciiTheme="majorHAnsi" w:hAnsiTheme="majorHAnsi"/>
                <w:color w:val="000000" w:themeColor="text1"/>
              </w:rPr>
              <w:t>Адаптация ребенка к условиям детского сада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A16F94" w:rsidRPr="004715AE" w:rsidRDefault="00A16F94" w:rsidP="00A16F94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A16F94" w:rsidRPr="00784980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>1</w:t>
      </w:r>
      <w:r w:rsidRPr="00784980">
        <w:rPr>
          <w:rFonts w:asciiTheme="majorHAnsi" w:eastAsia="Times New Roman" w:hAnsiTheme="majorHAnsi" w:cstheme="minorHAnsi"/>
          <w:lang w:eastAsia="ru-RU"/>
        </w:rPr>
        <w:t xml:space="preserve">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Для успешной адаптации детей в ДОО необходимо поместить в конструктивно-игровую зону группы…</w:t>
      </w:r>
      <w:r w:rsidRPr="00784980">
        <w:rPr>
          <w:rFonts w:asciiTheme="majorHAnsi" w:eastAsia="Times New Roman" w:hAnsiTheme="majorHAnsi" w:cstheme="minorHAnsi"/>
          <w:b/>
          <w:lang w:eastAsia="ru-RU"/>
        </w:rPr>
        <w:t>?</w:t>
      </w:r>
    </w:p>
    <w:p w:rsidR="0075357F" w:rsidRPr="00784980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материал для рисования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книжный уголок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материал для лепки</w:t>
      </w:r>
    </w:p>
    <w:p w:rsidR="00A16F94" w:rsidRPr="00784980" w:rsidRDefault="00A16F94" w:rsidP="0078498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мягкие модели</w:t>
      </w:r>
    </w:p>
    <w:p w:rsidR="00784980" w:rsidRPr="00784980" w:rsidRDefault="00784980" w:rsidP="0078498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Какое время при средней степени адаптации в ДОО у ребенка сохраняется неустойчивое настроение?</w:t>
      </w:r>
    </w:p>
    <w:p w:rsidR="0075357F" w:rsidRPr="00784980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в течение года</w:t>
      </w:r>
    </w:p>
    <w:p w:rsidR="00784980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в течение 3-х месяцев</w:t>
      </w:r>
    </w:p>
    <w:p w:rsidR="00784980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в течение полугода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в течение месяца</w:t>
      </w:r>
    </w:p>
    <w:p w:rsidR="00A16F94" w:rsidRPr="00784980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Причиной агрессивного поведения дошкольника часто бывает…</w:t>
      </w:r>
    </w:p>
    <w:p w:rsidR="0075357F" w:rsidRPr="00784980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proofErr w:type="spellStart"/>
      <w:r w:rsidR="00784980" w:rsidRPr="00784980">
        <w:rPr>
          <w:rFonts w:asciiTheme="majorHAnsi" w:hAnsiTheme="majorHAnsi" w:cs="Arial"/>
          <w:shd w:val="clear" w:color="auto" w:fill="FFFFFF"/>
        </w:rPr>
        <w:t>демонстративность</w:t>
      </w:r>
      <w:proofErr w:type="spellEnd"/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невоспитанность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завышенная самооценка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заниженная самооценка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 xml:space="preserve">Какую из перечисленных стадий адаптации не выделял Г. </w:t>
      </w:r>
      <w:proofErr w:type="spellStart"/>
      <w:r w:rsidR="00784980" w:rsidRPr="00784980">
        <w:rPr>
          <w:rFonts w:asciiTheme="majorHAnsi" w:hAnsiTheme="majorHAnsi" w:cs="Arial"/>
          <w:b/>
          <w:shd w:val="clear" w:color="auto" w:fill="FFFFFF"/>
        </w:rPr>
        <w:t>Селье</w:t>
      </w:r>
      <w:proofErr w:type="spellEnd"/>
      <w:r w:rsidR="00784980" w:rsidRPr="00784980">
        <w:rPr>
          <w:rFonts w:asciiTheme="majorHAnsi" w:hAnsiTheme="majorHAnsi" w:cs="Arial"/>
          <w:b/>
          <w:shd w:val="clear" w:color="auto" w:fill="FFFFFF"/>
        </w:rPr>
        <w:t>?</w:t>
      </w:r>
    </w:p>
    <w:p w:rsidR="0075357F" w:rsidRPr="00784980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стадию реактивности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стадию сопротивляемости, или стабилизации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стадию тревоги с мобилизацией защитных сил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стадию истощения</w:t>
      </w:r>
    </w:p>
    <w:p w:rsidR="00784980" w:rsidRPr="00784980" w:rsidRDefault="00784980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5.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Какими механизмами, по мнению Ж. Пиаже, представлена адаптация?</w:t>
      </w:r>
    </w:p>
    <w:p w:rsidR="0075357F" w:rsidRPr="00784980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интеграцией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диссимиляцией</w:t>
      </w:r>
    </w:p>
    <w:p w:rsidR="0075357F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аллитерацией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ассимиляцией</w:t>
      </w:r>
    </w:p>
    <w:p w:rsidR="0075357F" w:rsidRPr="00784980" w:rsidRDefault="0075357F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lastRenderedPageBreak/>
        <w:t xml:space="preserve">6.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К антенатальным факторам, осложняющим адаптацию ребенка к дошкольному учреждению, относят…</w:t>
      </w:r>
    </w:p>
    <w:p w:rsidR="0075357F" w:rsidRPr="00784980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курение матери во время беременности</w:t>
      </w:r>
    </w:p>
    <w:p w:rsidR="00784980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хирургические вмешательства во время родов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частые заболевания у ребенка до 3 лет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 xml:space="preserve">семейное воспитание по типу </w:t>
      </w:r>
      <w:proofErr w:type="spellStart"/>
      <w:r w:rsidR="00784980" w:rsidRPr="00784980">
        <w:rPr>
          <w:rFonts w:asciiTheme="majorHAnsi" w:hAnsiTheme="majorHAnsi" w:cs="Arial"/>
          <w:shd w:val="clear" w:color="auto" w:fill="FFFFFF"/>
        </w:rPr>
        <w:t>гиперопеки</w:t>
      </w:r>
      <w:proofErr w:type="spellEnd"/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7.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 xml:space="preserve">При легкой степени адаптации интерес к окружающему у ребенка восстанавливается при участии взрослого </w:t>
      </w:r>
      <w:proofErr w:type="gramStart"/>
      <w:r w:rsidR="00784980" w:rsidRPr="00784980">
        <w:rPr>
          <w:rFonts w:asciiTheme="majorHAnsi" w:hAnsiTheme="majorHAnsi" w:cs="Arial"/>
          <w:b/>
          <w:shd w:val="clear" w:color="auto" w:fill="FFFFFF"/>
        </w:rPr>
        <w:t>через</w:t>
      </w:r>
      <w:proofErr w:type="gramEnd"/>
      <w:r w:rsidR="00784980" w:rsidRPr="00784980">
        <w:rPr>
          <w:rFonts w:asciiTheme="majorHAnsi" w:hAnsiTheme="majorHAnsi" w:cs="Arial"/>
          <w:b/>
          <w:shd w:val="clear" w:color="auto" w:fill="FFFFFF"/>
        </w:rPr>
        <w:t>…</w:t>
      </w:r>
    </w:p>
    <w:p w:rsidR="0075357F" w:rsidRPr="00784980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4 недели</w:t>
      </w:r>
    </w:p>
    <w:p w:rsidR="00784980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полгода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2 недели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год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hAnsiTheme="majorHAnsi" w:cs="Arial"/>
          <w:b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8.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Термин "адаптация" (от лат</w:t>
      </w:r>
      <w:proofErr w:type="gramStart"/>
      <w:r w:rsidR="00784980" w:rsidRPr="00784980">
        <w:rPr>
          <w:rFonts w:asciiTheme="majorHAnsi" w:hAnsiTheme="majorHAnsi" w:cs="Arial"/>
          <w:b/>
          <w:shd w:val="clear" w:color="auto" w:fill="FFFFFF"/>
        </w:rPr>
        <w:t>.</w:t>
      </w:r>
      <w:proofErr w:type="gramEnd"/>
      <w:r w:rsidR="00784980" w:rsidRPr="00784980">
        <w:rPr>
          <w:rFonts w:asciiTheme="majorHAnsi" w:hAnsiTheme="majorHAnsi" w:cs="Arial"/>
          <w:b/>
          <w:shd w:val="clear" w:color="auto" w:fill="FFFFFF"/>
        </w:rPr>
        <w:t xml:space="preserve"> </w:t>
      </w:r>
      <w:proofErr w:type="spellStart"/>
      <w:proofErr w:type="gramStart"/>
      <w:r w:rsidR="00784980" w:rsidRPr="00784980">
        <w:rPr>
          <w:rFonts w:asciiTheme="majorHAnsi" w:hAnsiTheme="majorHAnsi" w:cs="Arial"/>
          <w:b/>
          <w:shd w:val="clear" w:color="auto" w:fill="FFFFFF"/>
        </w:rPr>
        <w:t>а</w:t>
      </w:r>
      <w:proofErr w:type="gramEnd"/>
      <w:r w:rsidR="00784980" w:rsidRPr="00784980">
        <w:rPr>
          <w:rFonts w:asciiTheme="majorHAnsi" w:hAnsiTheme="majorHAnsi" w:cs="Arial"/>
          <w:b/>
          <w:shd w:val="clear" w:color="auto" w:fill="FFFFFF"/>
        </w:rPr>
        <w:t>daptio</w:t>
      </w:r>
      <w:proofErr w:type="spellEnd"/>
      <w:r w:rsidR="00784980" w:rsidRPr="00784980">
        <w:rPr>
          <w:rFonts w:asciiTheme="majorHAnsi" w:hAnsiTheme="majorHAnsi" w:cs="Arial"/>
          <w:b/>
          <w:shd w:val="clear" w:color="auto" w:fill="FFFFFF"/>
        </w:rPr>
        <w:t>) означает…</w:t>
      </w:r>
    </w:p>
    <w:p w:rsidR="0075357F" w:rsidRPr="00784980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784980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процесс гармонизации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взаимодействие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приспособление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реакция на воздействие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hAnsiTheme="majorHAnsi" w:cs="Arial"/>
          <w:b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9.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>Через какое время пребывания в ДОО ребенок привыкает к условиям при легкой степени адаптации?</w:t>
      </w:r>
    </w:p>
    <w:p w:rsidR="0075357F" w:rsidRPr="00784980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через 15 дней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через 30 дней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через 20 дней</w:t>
      </w:r>
    </w:p>
    <w:p w:rsidR="00A16F94" w:rsidRPr="00784980" w:rsidRDefault="00A16F94" w:rsidP="00784980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shd w:val="clear" w:color="auto" w:fill="FFFFFF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через 10 дней</w:t>
      </w:r>
    </w:p>
    <w:p w:rsidR="00784980" w:rsidRPr="00784980" w:rsidRDefault="00784980" w:rsidP="0078498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  <w:r w:rsidRPr="00784980">
        <w:rPr>
          <w:rFonts w:asciiTheme="majorHAnsi" w:eastAsia="Times New Roman" w:hAnsiTheme="majorHAnsi" w:cstheme="minorHAnsi"/>
          <w:b/>
          <w:lang w:eastAsia="ru-RU"/>
        </w:rPr>
        <w:t xml:space="preserve">10. </w:t>
      </w:r>
      <w:r w:rsidR="00784980" w:rsidRPr="00784980">
        <w:rPr>
          <w:rFonts w:asciiTheme="majorHAnsi" w:hAnsiTheme="majorHAnsi" w:cs="Arial"/>
          <w:b/>
          <w:shd w:val="clear" w:color="auto" w:fill="FFFFFF"/>
        </w:rPr>
        <w:t xml:space="preserve">К </w:t>
      </w:r>
      <w:proofErr w:type="spellStart"/>
      <w:r w:rsidR="00784980" w:rsidRPr="00784980">
        <w:rPr>
          <w:rFonts w:asciiTheme="majorHAnsi" w:hAnsiTheme="majorHAnsi" w:cs="Arial"/>
          <w:b/>
          <w:shd w:val="clear" w:color="auto" w:fill="FFFFFF"/>
        </w:rPr>
        <w:t>интранатальным</w:t>
      </w:r>
      <w:proofErr w:type="spellEnd"/>
      <w:r w:rsidR="00784980" w:rsidRPr="00784980">
        <w:rPr>
          <w:rFonts w:asciiTheme="majorHAnsi" w:hAnsiTheme="majorHAnsi" w:cs="Arial"/>
          <w:b/>
          <w:shd w:val="clear" w:color="auto" w:fill="FFFFFF"/>
        </w:rPr>
        <w:t xml:space="preserve"> факторам, осложняющим адаптацию ребенка к дошкольному учреждению, относят…</w:t>
      </w:r>
    </w:p>
    <w:p w:rsidR="0075357F" w:rsidRPr="00784980" w:rsidRDefault="0075357F" w:rsidP="00A16F94">
      <w:pPr>
        <w:shd w:val="clear" w:color="auto" w:fill="FFFFFF"/>
        <w:spacing w:after="0" w:line="300" w:lineRule="atLeast"/>
        <w:jc w:val="both"/>
        <w:rPr>
          <w:rFonts w:asciiTheme="majorHAnsi" w:eastAsia="Times New Roman" w:hAnsiTheme="majorHAnsi" w:cstheme="minorHAnsi"/>
          <w:b/>
          <w:lang w:eastAsia="ru-RU"/>
        </w:rPr>
      </w:pP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1. </w:t>
      </w:r>
      <w:r w:rsidR="00784980" w:rsidRPr="00784980">
        <w:rPr>
          <w:rFonts w:asciiTheme="majorHAnsi" w:hAnsiTheme="majorHAnsi" w:cs="Arial"/>
          <w:shd w:val="clear" w:color="auto" w:fill="FFFFFF"/>
        </w:rPr>
        <w:t>прием лекарственных препаратов матерью во время беременности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2. </w:t>
      </w:r>
      <w:r w:rsidR="00784980" w:rsidRPr="00784980">
        <w:rPr>
          <w:rFonts w:asciiTheme="majorHAnsi" w:hAnsiTheme="majorHAnsi" w:cs="Arial"/>
          <w:shd w:val="clear" w:color="auto" w:fill="FFFFFF"/>
        </w:rPr>
        <w:t>конфликтные взаимоотношения в семье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3. </w:t>
      </w:r>
      <w:r w:rsidR="00784980" w:rsidRPr="00784980">
        <w:rPr>
          <w:rFonts w:asciiTheme="majorHAnsi" w:hAnsiTheme="majorHAnsi" w:cs="Arial"/>
          <w:shd w:val="clear" w:color="auto" w:fill="FFFFFF"/>
        </w:rPr>
        <w:t>несовместимость по резус-фактору у матери и ребенка</w:t>
      </w:r>
    </w:p>
    <w:p w:rsidR="00A16F94" w:rsidRPr="00784980" w:rsidRDefault="00A16F94" w:rsidP="00A16F9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inorHAnsi"/>
          <w:lang w:eastAsia="ru-RU"/>
        </w:rPr>
      </w:pPr>
      <w:r w:rsidRPr="00784980">
        <w:rPr>
          <w:rFonts w:asciiTheme="majorHAnsi" w:eastAsia="Times New Roman" w:hAnsiTheme="majorHAnsi" w:cstheme="minorHAnsi"/>
          <w:lang w:eastAsia="ru-RU"/>
        </w:rPr>
        <w:t xml:space="preserve">4. </w:t>
      </w:r>
      <w:r w:rsidR="00784980" w:rsidRPr="00784980">
        <w:rPr>
          <w:rFonts w:asciiTheme="majorHAnsi" w:hAnsiTheme="majorHAnsi" w:cs="Arial"/>
          <w:shd w:val="clear" w:color="auto" w:fill="FFFFFF"/>
        </w:rPr>
        <w:t>задержку нервно-психического развития</w:t>
      </w:r>
    </w:p>
    <w:p w:rsidR="007E01CE" w:rsidRPr="002823E7" w:rsidRDefault="007E01CE" w:rsidP="004A1302">
      <w:pPr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A00D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274F1A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274F1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274F1A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274F1A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274F1A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274F1A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lastRenderedPageBreak/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274F1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274F1A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274F1A" w:rsidP="00274F1A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274F1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274F1A">
      <w:pPr>
        <w:shd w:val="clear" w:color="auto" w:fill="FFFFFF" w:themeFill="background1"/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lastRenderedPageBreak/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lastRenderedPageBreak/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4F1A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06D7"/>
    <w:rsid w:val="00436057"/>
    <w:rsid w:val="00440E55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302"/>
    <w:rsid w:val="004A1AFB"/>
    <w:rsid w:val="004A3AF1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6F9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8DD0-4176-44AA-BF5D-575DA9FD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413</cp:revision>
  <dcterms:created xsi:type="dcterms:W3CDTF">2016-01-15T15:44:00Z</dcterms:created>
  <dcterms:modified xsi:type="dcterms:W3CDTF">2023-03-08T09:11:00Z</dcterms:modified>
</cp:coreProperties>
</file>