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6A378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6A378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721E91" w:rsidRPr="00721E91">
        <w:rPr>
          <w:rFonts w:asciiTheme="majorHAnsi" w:hAnsiTheme="majorHAnsi" w:cs="Arial"/>
          <w:b/>
          <w:sz w:val="24"/>
          <w:szCs w:val="24"/>
        </w:rPr>
        <w:t>Всероссийский педагогический конкурс «Школьный психолог. Технологии психолого-педагогического сопровождения»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6A378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6A378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6A378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6A3784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6A378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6A378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6A378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Default="00CB7FBB" w:rsidP="006A378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1450A" w:rsidRPr="004D0827" w:rsidRDefault="00A1450A" w:rsidP="006A378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6A378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6A378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6A378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6A378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6A378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6A378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6A378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6A378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6A378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6A378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6A378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6A378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6A378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6A37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6A37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6A378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6A37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A378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6A378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6A3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6A378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6A378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6A378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6A378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6A378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6A378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6A3784" w:rsidRDefault="00905B52" w:rsidP="006A378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6A3784" w:rsidRPr="00E81068" w:rsidRDefault="006A3784" w:rsidP="006A3784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6A3784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6A378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6A378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6A378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6A378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6A378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6A378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6A378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6A378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6A378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6A378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6A378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6A378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6A378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6A378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6A378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6A378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6A378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6A3784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6B1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242C7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1DEA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743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5411"/>
    <w:rsid w:val="005073A1"/>
    <w:rsid w:val="005126A2"/>
    <w:rsid w:val="00516D64"/>
    <w:rsid w:val="00517212"/>
    <w:rsid w:val="00522D6B"/>
    <w:rsid w:val="005237D0"/>
    <w:rsid w:val="00525554"/>
    <w:rsid w:val="0052567C"/>
    <w:rsid w:val="005257A0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5723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A3784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15CE1"/>
    <w:rsid w:val="00721E91"/>
    <w:rsid w:val="00723CEB"/>
    <w:rsid w:val="0072712E"/>
    <w:rsid w:val="00730713"/>
    <w:rsid w:val="007315C9"/>
    <w:rsid w:val="007345D3"/>
    <w:rsid w:val="007379E9"/>
    <w:rsid w:val="00737B3D"/>
    <w:rsid w:val="0074130C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551F4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1450A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071A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A52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48DE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3675A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1596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4119-E1F4-4834-A448-6F7D3F97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668</cp:revision>
  <dcterms:created xsi:type="dcterms:W3CDTF">2014-07-03T15:28:00Z</dcterms:created>
  <dcterms:modified xsi:type="dcterms:W3CDTF">2023-02-27T04:41:00Z</dcterms:modified>
</cp:coreProperties>
</file>