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E0441F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546BAC" w:rsidP="00255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46BAC">
        <w:rPr>
          <w:rFonts w:asciiTheme="majorHAnsi" w:hAnsiTheme="majorHAnsi" w:cs="Arial"/>
          <w:b/>
          <w:sz w:val="24"/>
          <w:szCs w:val="24"/>
        </w:rPr>
        <w:t>«Библиотечно-педагогическая деятельность в образовательных организациях»</w:t>
      </w:r>
      <w:r w:rsidR="00255776" w:rsidRPr="00255776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9BA"/>
    <w:rsid w:val="000C20D4"/>
    <w:rsid w:val="000C4659"/>
    <w:rsid w:val="000D1F12"/>
    <w:rsid w:val="000D2C6C"/>
    <w:rsid w:val="000D7B05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35EC"/>
    <w:rsid w:val="00544898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27DE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6C3C"/>
    <w:rsid w:val="008500F8"/>
    <w:rsid w:val="00850409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FFEF6-9288-4A47-8029-286C3EC11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4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2024-02-29T11:37:00Z</dcterms:modified>
</cp:coreProperties>
</file>