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9E0CB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9E0CBE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5A74A1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5A74A1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5A74A1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5A74A1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5A74A1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9E0CBE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E0CBE">
        <w:rPr>
          <w:rFonts w:asciiTheme="majorHAnsi" w:hAnsiTheme="majorHAnsi" w:cs="Arial"/>
          <w:b/>
          <w:sz w:val="24"/>
          <w:szCs w:val="24"/>
        </w:rPr>
        <w:t>«ИКТ и современные педагогические технологии в организации цифровой образовательной среды»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9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9F0B8-156D-4BB2-B366-A031FF288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2024-02-29T11:42:00Z</dcterms:modified>
</cp:coreProperties>
</file>