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75EF1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75EF1" w:rsidRPr="00A03677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75EF1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A34F0A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34F0A">
        <w:rPr>
          <w:rFonts w:asciiTheme="majorHAnsi" w:hAnsiTheme="majorHAnsi" w:cs="Arial"/>
          <w:b/>
          <w:sz w:val="24"/>
          <w:szCs w:val="24"/>
        </w:rPr>
        <w:t>«</w:t>
      </w:r>
      <w:r w:rsidR="000978A0" w:rsidRPr="000978A0">
        <w:rPr>
          <w:rFonts w:asciiTheme="majorHAnsi" w:hAnsiTheme="majorHAnsi" w:cs="Arial"/>
          <w:b/>
          <w:sz w:val="24"/>
          <w:szCs w:val="24"/>
        </w:rPr>
        <w:t>Использование регионального компонента в образовательном процессе ДОУ</w:t>
      </w:r>
      <w:r w:rsidRPr="00A34F0A">
        <w:rPr>
          <w:rFonts w:asciiTheme="majorHAnsi" w:hAnsiTheme="majorHAnsi" w:cs="Arial"/>
          <w:b/>
          <w:sz w:val="24"/>
          <w:szCs w:val="24"/>
        </w:rPr>
        <w:t>»</w:t>
      </w:r>
      <w:r w:rsidR="001B1B66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675EF1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75EF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675EF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75EF1" w:rsidRDefault="00675EF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CF44F4" w:rsidRDefault="00CF44F4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75EF1" w:rsidRPr="00C165FE" w:rsidRDefault="00675EF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675EF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675EF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675EF1" w:rsidRDefault="00675EF1" w:rsidP="00675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E47B8B"/>
    <w:multiLevelType w:val="hybridMultilevel"/>
    <w:tmpl w:val="B16854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8A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508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1B66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58E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17C5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50E2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5EF1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5276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1496B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C08BA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4C76"/>
    <w:rsid w:val="00A34F0A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45C3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44F4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A0C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20E0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D7716-E45A-4379-B1C1-F0517231B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2024-02-13T08:47:00Z</dcterms:modified>
</cp:coreProperties>
</file>