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A536A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A536A">
        <w:rPr>
          <w:rFonts w:asciiTheme="majorHAnsi" w:hAnsiTheme="majorHAnsi" w:cs="Arial"/>
          <w:b/>
          <w:sz w:val="24"/>
          <w:szCs w:val="24"/>
        </w:rPr>
        <w:t>«Познавательно-исследовательская деятельность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7621F" w:rsidRDefault="00A7621F" w:rsidP="00A762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A7621F" w:rsidP="00A762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5564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7621F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142D-0EE5-49DE-A6A8-B19DAE92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2023-03-06T06:13:00Z</dcterms:modified>
</cp:coreProperties>
</file>