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D484D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D484D" w:rsidRPr="00A03677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D484D" w:rsidRDefault="00CD484D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D484D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13437C" w:rsidRPr="0013437C">
        <w:rPr>
          <w:rFonts w:asciiTheme="minorHAnsi" w:hAnsiTheme="minorHAnsi" w:cstheme="minorHAnsi"/>
          <w:b/>
          <w:sz w:val="24"/>
          <w:szCs w:val="24"/>
        </w:rPr>
        <w:t>Экспериментирование как современный подход в обучении. Поисково-экспериментальная деятельность дошкольников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D4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BF462F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84D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549EC-BBEB-4381-A847-7C57A84B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374</cp:revision>
  <dcterms:created xsi:type="dcterms:W3CDTF">2017-07-17T02:39:00Z</dcterms:created>
  <dcterms:modified xsi:type="dcterms:W3CDTF">2024-02-13T04:10:00Z</dcterms:modified>
</cp:coreProperties>
</file>