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86143" w:rsidRPr="00286143">
        <w:rPr>
          <w:rFonts w:asciiTheme="minorHAnsi" w:hAnsiTheme="minorHAnsi" w:cstheme="minorHAnsi"/>
          <w:b/>
          <w:sz w:val="24"/>
          <w:szCs w:val="24"/>
        </w:rPr>
        <w:t>Формирование и развитие духовно-нравственных основ личности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F56105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69F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105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ECA-AFAF-4FCF-BAFB-4720F247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297</cp:revision>
  <dcterms:created xsi:type="dcterms:W3CDTF">2017-07-17T02:39:00Z</dcterms:created>
  <dcterms:modified xsi:type="dcterms:W3CDTF">2023-02-28T03:32:00Z</dcterms:modified>
</cp:coreProperties>
</file>