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C05BAB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C05BAB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proofErr w:type="gram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430FCE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30FCE">
        <w:rPr>
          <w:rFonts w:asciiTheme="majorHAnsi" w:hAnsiTheme="majorHAnsi" w:cs="Arial"/>
          <w:b/>
          <w:sz w:val="24"/>
          <w:szCs w:val="24"/>
        </w:rPr>
        <w:t>«Конкурс, посвященный Дню защитника Отечества «Смелость. Мужество. Отвага»</w:t>
      </w:r>
      <w:r w:rsidR="001646BD"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lastRenderedPageBreak/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 w:rsidRPr="006E0285">
        <w:rPr>
          <w:rFonts w:asciiTheme="majorHAnsi" w:hAnsiTheme="majorHAnsi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shd w:val="clear" w:color="auto" w:fill="FFFFFF"/>
        </w:rPr>
        <w:t xml:space="preserve">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lastRenderedPageBreak/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3D85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0FCE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390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771D4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B436C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4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77BDB-39D9-4B19-B2B8-298BC0CC5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942</Words>
  <Characters>5371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755</cp:revision>
  <dcterms:created xsi:type="dcterms:W3CDTF">2014-07-03T15:28:00Z</dcterms:created>
  <dcterms:modified xsi:type="dcterms:W3CDTF">2024-02-09T05:06:00Z</dcterms:modified>
</cp:coreProperties>
</file>