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41F29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41F29">
        <w:rPr>
          <w:rFonts w:asciiTheme="majorHAnsi" w:hAnsiTheme="majorHAnsi" w:cs="Arial"/>
          <w:b/>
          <w:sz w:val="24"/>
          <w:szCs w:val="24"/>
        </w:rPr>
        <w:t>«Конкурс фотографий «Конкурс снеговиков, снежных построек»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622F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1F29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33A63-C4AB-4209-ACAA-CC60A943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2024-02-09T05:04:00Z</dcterms:modified>
</cp:coreProperties>
</file>