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5A1DAF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A1DAF">
        <w:rPr>
          <w:rFonts w:asciiTheme="majorHAnsi" w:hAnsiTheme="majorHAnsi" w:cs="Arial"/>
          <w:b/>
          <w:sz w:val="24"/>
          <w:szCs w:val="24"/>
        </w:rPr>
        <w:t>«Конкурс презентаций «Лучший слайд»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1DA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24AB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CECC3-7F8F-46D0-B26F-F68AE4E6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2024-02-09T05:02:00Z</dcterms:modified>
</cp:coreProperties>
</file>