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CC0C40">
        <w:fldChar w:fldCharType="begin"/>
      </w:r>
      <w:r w:rsidR="00CC0C40" w:rsidRPr="00ED1916">
        <w:rPr>
          <w:lang w:val="en-US"/>
        </w:rPr>
        <w:instrText>HYPERLINK "mailto:metodmagistr@mail.ru"</w:instrText>
      </w:r>
      <w:r w:rsidR="00CC0C40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CC0C40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ED1916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D1916">
        <w:rPr>
          <w:rFonts w:asciiTheme="majorHAnsi" w:hAnsiTheme="majorHAnsi" w:cs="Arial"/>
          <w:b/>
          <w:i/>
          <w:sz w:val="24"/>
          <w:szCs w:val="24"/>
        </w:rPr>
        <w:t>«Педагогическая статья - 2027»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B931-0A94-42CB-B36E-372EE8E9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2026-07-17T10:49:00Z</dcterms:modified>
</cp:coreProperties>
</file>