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61654F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61654F">
        <w:rPr>
          <w:rFonts w:asciiTheme="majorHAnsi" w:hAnsiTheme="majorHAnsi" w:cs="Arial"/>
          <w:b/>
          <w:i/>
          <w:sz w:val="24"/>
          <w:szCs w:val="24"/>
        </w:rPr>
        <w:t>«Формированию финансовой грамотности» в поддержку приоритетного национального проекта Образование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Портфолио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54F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3973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EAFB2-3F2D-4C3F-8FA2-B304D56A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2025-08-03T09:39:00Z</dcterms:modified>
</cp:coreProperties>
</file>