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830C52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30C52">
        <w:rPr>
          <w:rFonts w:asciiTheme="majorHAnsi" w:hAnsiTheme="majorHAnsi" w:cs="Arial"/>
          <w:b/>
          <w:i/>
          <w:sz w:val="24"/>
          <w:szCs w:val="24"/>
        </w:rPr>
        <w:t>«Календарно - тематическое планирование образовательно – воспитательного процесса»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0788B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0C52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18D3-2887-4F31-AB47-524AB23E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2025-08-03T09:17:00Z</dcterms:modified>
</cp:coreProperties>
</file>