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C26D98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26D98">
        <w:rPr>
          <w:rFonts w:asciiTheme="majorHAnsi" w:hAnsiTheme="majorHAnsi" w:cs="Arial"/>
          <w:b/>
          <w:i/>
          <w:sz w:val="24"/>
          <w:szCs w:val="24"/>
        </w:rPr>
        <w:t>«Здоровьесбережение как приоритетное направление в воспитательном и учебном процессе»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3F9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26D98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1157-0128-4681-8041-15D1D640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2025-08-03T08:23:00Z</dcterms:modified>
</cp:coreProperties>
</file>