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D12AE5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D12AE5">
        <w:rPr>
          <w:rFonts w:asciiTheme="majorHAnsi" w:hAnsiTheme="majorHAnsi" w:cs="Times New Roman"/>
          <w:b/>
          <w:i/>
          <w:sz w:val="24"/>
          <w:szCs w:val="24"/>
        </w:rPr>
        <w:t>«СПОРТ - это жизнь, радость, здоровье!»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4D7E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2AE5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B801C-47B6-4FAD-BA85-A82FD99BE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120</cp:revision>
  <dcterms:created xsi:type="dcterms:W3CDTF">2024-07-15T12:40:00Z</dcterms:created>
  <dcterms:modified xsi:type="dcterms:W3CDTF">2026-07-29T12:57:00Z</dcterms:modified>
</cp:coreProperties>
</file>