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E731F5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731F5">
        <w:rPr>
          <w:rFonts w:asciiTheme="majorHAnsi" w:hAnsiTheme="majorHAnsi" w:cs="Times New Roman"/>
          <w:b/>
          <w:i/>
          <w:sz w:val="24"/>
          <w:szCs w:val="24"/>
        </w:rPr>
        <w:t>«Мастерская поделок из природного материала»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176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306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731F5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1B06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0B773-17B9-485D-B3F1-FF1396572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124</cp:revision>
  <dcterms:created xsi:type="dcterms:W3CDTF">2024-07-15T12:40:00Z</dcterms:created>
  <dcterms:modified xsi:type="dcterms:W3CDTF">2026-07-30T05:18:00Z</dcterms:modified>
</cp:coreProperties>
</file>