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E07757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E07757">
        <w:rPr>
          <w:rFonts w:asciiTheme="majorHAnsi" w:hAnsiTheme="majorHAnsi" w:cs="Times New Roman"/>
          <w:b/>
          <w:i/>
          <w:sz w:val="24"/>
          <w:szCs w:val="24"/>
        </w:rPr>
        <w:t>«Конкурс к 23 февраля «Защитникам посвящается...»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54E9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07757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28078-AF46-40D7-B67D-C15135377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2026-07-29T12:23:00Z</dcterms:modified>
</cp:coreProperties>
</file>