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4F12B1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4F12B1">
        <w:rPr>
          <w:rFonts w:asciiTheme="majorHAnsi" w:hAnsiTheme="majorHAnsi" w:cs="Times New Roman"/>
          <w:b/>
          <w:i/>
          <w:sz w:val="24"/>
          <w:szCs w:val="24"/>
        </w:rPr>
        <w:t>«Встречаем Новый Год 2026 - серпантин идей»»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12B1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6137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922E-6BCC-47E4-9458-345BCD1E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102</cp:revision>
  <dcterms:created xsi:type="dcterms:W3CDTF">2024-07-15T12:40:00Z</dcterms:created>
  <dcterms:modified xsi:type="dcterms:W3CDTF">2025-07-31T09:59:00Z</dcterms:modified>
</cp:coreProperties>
</file>