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B776E9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B776E9">
        <w:rPr>
          <w:rFonts w:asciiTheme="majorHAnsi" w:hAnsiTheme="majorHAnsi" w:cstheme="minorHAnsi"/>
          <w:b/>
          <w:i/>
          <w:sz w:val="24"/>
          <w:szCs w:val="24"/>
        </w:rPr>
        <w:t>«Организация проектной и исследовательской деятельности»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26E23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776E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DE974-E2BC-4038-BB3B-7C995B06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2026-08-04T11:24:00Z</dcterms:modified>
</cp:coreProperties>
</file>