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B6" w:rsidRPr="00A46103" w:rsidRDefault="00A46103" w:rsidP="00160077">
      <w:pPr>
        <w:pStyle w:val="a3"/>
        <w:tabs>
          <w:tab w:val="left" w:pos="324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cs="Courier New"/>
          <w:b/>
          <w:sz w:val="28"/>
          <w:szCs w:val="32"/>
        </w:rPr>
        <w:t xml:space="preserve">Метод проектов как инновационная технология дошкольного </w:t>
      </w:r>
      <w:r w:rsidR="009D173C">
        <w:rPr>
          <w:rFonts w:cs="Courier New"/>
          <w:b/>
          <w:sz w:val="28"/>
          <w:szCs w:val="32"/>
        </w:rPr>
        <w:t>образования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деятельности. 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сфере образования выделяется большое число инноваций различного характера, направленности и значимости, внедряются новшества в организацию и содержание, методику и технологию преподавания. 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ориентированного на индивидуальность ребенка и запросы его семьи. Поиск новых форм работы привел к тому, что в практике дошкольного учреждения стал широко использоваться метод проектной деятельности.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—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—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Применительно к детскому саду проект — 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завершающихся созданием творческого продукта.  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 и определить цель (замысел), поэтому 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проект,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необходимым умениям и навыкам является основной задачей воспитателей.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в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ДОУ носит характер сотрудничества, в котором принимают участие и дети и педагоги ДОУ, а также родители, которые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без внедрения новых идей и технологий в работе ДОУ невозможно реформирование всей системы дошкольного образования. Развитие образовательных систем происходит благодаря тому, что создаются, распространяются и осваиваются новшества.</w:t>
      </w:r>
    </w:p>
    <w:p w:rsidR="003E55B6" w:rsidRPr="003E55B6" w:rsidRDefault="003E55B6" w:rsidP="003E55B6">
      <w:pPr>
        <w:shd w:val="clear" w:color="auto" w:fill="FFFFFF"/>
        <w:tabs>
          <w:tab w:val="left" w:pos="847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дошкольной образовательной организации используются следующие виды проектов: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-творческие: дети экспериментируют, а затем результаты оформляют в виде какого-либо творческого продукта (газеты, драматизации, картотеки опытов, детского дизайна и пр.).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-игровые — проект с элементами творческих игр. Используется метод вхождения в образ персонажа сказки, рассказа. Метод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 поставленные проблемы.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день 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игры; неделя игры; используются сценарии с ролевыми играми,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алгоритмы сюжетных игр; сценарии игр — путешествий и т.д.;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информационно-практико-ориентированные: дети собирают информацию о каком-то объекте, явлении из разных источников, а затем реализуют её. Итогами проекта могут стать: рисунки детей — выставка; альбом с фотографиями; коллаж; рассказ; алгоритм;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экскурсия и т.д. Итоговый продукт деятельности зависит от тематики проекта;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творческие: как правило, не имеют детально проработанной структуры совместной деятельности участников. Проект основан на совместной творческой деятельности участников проекта. Деятельность намечается и далее развивается, подчиняясь конечному результату и интересам участников проекта.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оформляются в виде детского праздника, выставки, дизайна и рубрик газеты, альбома, альманаха и пр.,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«Театральная неделя».</w:t>
      </w:r>
    </w:p>
    <w:p w:rsidR="003E55B6" w:rsidRPr="003E55B6" w:rsidRDefault="003E55B6" w:rsidP="00D52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комплексные, например «Мир теа</w:t>
      </w:r>
      <w:r w:rsidR="00D5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тра», 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неделя»;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межгрупповые,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«Математические коллажи», «Мир животных и птиц», «Времена года»;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групповые,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«Сказки о любви», «Познай себя», «Подводный мир», «Весёлая астрономия»;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индивидуальные,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моя семья», «Генеалогическое древо», «Секреты бабушкиного сундука», «Сказочная птица».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Смешанные типы проектов по предметно-содержательной области являются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творческие —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монопроектами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признаком классификации являются состав участников (групповой, подгрупповой, личный, семейный, парный и пр.).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проекты проводятся внутри ДОУ, как правило, между группами участников, но бывают и личностные, индивидуальные проекты (в 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изобразительном и словесном творчестве). 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-игровые и творческие проекты,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«Любимые игрушки», «Азбука здоровья» и др.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может использоваться в работе с детьми, не только старшего, но и начиная с младшего дошкольного возраста. Задачи исследовательской деятельности для каждого возраста специфичны, позволяют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педагог определяет этапы его реализации, продумывает содержание деятельности и осуществляет подбор практического материала. При этом, при планировании проектной деятельности, педагогу следует помнить о трех этапах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—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подражательско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-исполнительский, реализация которого возможна с детьми 3,5 - 5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младшем дошкольном возрасте задачами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пробуждать интерес к предлагаемой деятельности;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приобщать детей к процессу познания;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различные представления;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привлекать детей к воспроизведению образов, используя различные варианты;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побуждать к совместной поисковой деятельности,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экспериментированию.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психических процессов: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эмоциональной заинтересованности;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знакомство с предметами и действиями с ними;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мышления и воображения;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речевое развитие.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осознание поставленной цели;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—овладение различными способами решения поставленных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предвосхитить результат, основываясь на прошлом опыте;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поиск различных средств достижения цели.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развития личности в младшем дошкольном возрасте по направлениям.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физическое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стимулирование естественного процесса развития двигательных способностей и качеств;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формирование осознанных представлений о необходимости заботится о своём здоровье (например,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 проект «Азбука здоровья»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— социальное развитие: формирование способов общения (например, вернисаж «Моя семья», индивидуальные семейные проекты «Генеалогическое древо»).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2)познавательное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обогащение и расширение представлений об окружающем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— расширение и качественное изменение способов ориентировки в окружающем мире;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сознательное применение сенсорных ощущений в решении практических задач (например, математические коллажи, межгрупповой проект «Мир животных и птиц», Творческие проекты «Мои друзья», «Мир природы).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3)эстетическое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— развитие эмоционально-ценностного отношения к произведениям искусства и художественным образам;</w:t>
      </w:r>
    </w:p>
    <w:p w:rsidR="003E55B6" w:rsidRPr="003E55B6" w:rsidRDefault="003E55B6" w:rsidP="003E5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— овладение художественной деятельностью (например, комплексные проекты «Мир театра»,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проекты «Любимые игрушки» и др.).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— развивающий, он характерен для детей 5-6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развиваются самоконтроль и самооценка, они способны достаточно объективно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— творческий, он характерен для детей 6-7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задачи для старшего дошкольного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возраста: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— развивать поисковую деятельность, интеллектуальную инициативу;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— развивать специальные способы ориентации 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экспериментирование и моделирование;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обобщённые способы умственной работы и средства построения собственной познавательной деятельности;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способность к прогнозированию будущих изменений.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предпосылок учебной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— произвольности в поведении и продуктивной деятельности;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— потребности в создании собственной картины мира;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— навыков коммуникативного общения.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проектно-исследовательских умений и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навыков: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— выявить проблему;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самостоятельно искать нужное решение;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выбирать из имеющихся способов наиболее адекватный и продуктивно его использовать;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самостоятельно анализировать полученные результаты.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развития личности в старшем дошкольном возрасте по направлениям: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1)социальное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самопознания и положительной самооценки;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овладение способами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-личностного общения;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высокий уровень коммуникативной компетентности;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осознание функций речи (например, проект «Моя семья», групповые проекты «Познай себя»).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2)физическое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осознанного отношения к своему здоровью;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потребности в здоровом образе жизни;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—совершенствование процесса развития двигательных способностей и качеств (например, </w:t>
      </w:r>
      <w:proofErr w:type="spell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проекты «Азбука здоровья», «Секреты Ильи Муромца»).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познавательное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—систематизация знаний, стимулирующая развитие познавательных и творческих способностей;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(например, клуб любителей книги «Волшебная страна»; групповые проекты «Подводный мир», «Весёлая астрономия»; межгрупповой проект «Времена года»).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4)эстетическое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развитие: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углублённое приобщение к искусству, многообразию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образов;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овладение различными видами художественной </w:t>
      </w:r>
      <w:proofErr w:type="gramStart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развитие способностей к эстетической оценке.</w:t>
      </w:r>
    </w:p>
    <w:p w:rsidR="003E55B6" w:rsidRPr="003E55B6" w:rsidRDefault="003E55B6" w:rsidP="003E5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3E55B6" w:rsidRPr="003E55B6" w:rsidRDefault="003E55B6" w:rsidP="003E55B6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55B6" w:rsidRPr="003E55B6" w:rsidRDefault="00160077" w:rsidP="003E55B6">
      <w:pPr>
        <w:tabs>
          <w:tab w:val="left" w:pos="64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</w:t>
      </w:r>
      <w:r w:rsidR="003E55B6" w:rsidRPr="003E55B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E55B6" w:rsidRPr="003E55B6" w:rsidRDefault="003E55B6" w:rsidP="003E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1.Евдокимова Е.С. Технология проектирования в ДОУ. М.: ТЦ Сфера, 2012. –  </w:t>
      </w:r>
    </w:p>
    <w:p w:rsidR="003E55B6" w:rsidRPr="003E55B6" w:rsidRDefault="003E55B6" w:rsidP="003E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   С. 64.</w:t>
      </w:r>
      <w:r w:rsidRPr="003E55B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2.Киселева Л.С., Данилина Т.А., </w:t>
      </w:r>
      <w:proofErr w:type="spellStart"/>
      <w:r w:rsidRPr="003E55B6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3E55B6">
        <w:rPr>
          <w:rFonts w:ascii="Times New Roman" w:hAnsi="Times New Roman" w:cs="Times New Roman"/>
          <w:sz w:val="28"/>
          <w:szCs w:val="28"/>
        </w:rPr>
        <w:t xml:space="preserve"> Т.С. Проектный метод в 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   деятельности дошкольного учреждения - М.: АРКТИ, 2015. – 96 с.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>3.Патранова И. М. Проектный</w:t>
      </w:r>
      <w:r w:rsidRPr="003E55B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3E55B6">
        <w:rPr>
          <w:rFonts w:ascii="Times New Roman" w:hAnsi="Times New Roman" w:cs="Times New Roman"/>
          <w:sz w:val="28"/>
          <w:szCs w:val="28"/>
        </w:rPr>
        <w:t xml:space="preserve">метод//Дошкольное воспитание. - 2013. - № 3.  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    - С. 81.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4.Полат Е.С. Новые педагогические и информационные технологии в 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   системе образования – М.: Просвещение, 2012. – 153 с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>5.Сапранова С.И. Проектная деятельность//Воспитатель</w:t>
      </w:r>
      <w:r w:rsidRPr="003E55B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3E55B6">
        <w:rPr>
          <w:rFonts w:ascii="Times New Roman" w:hAnsi="Times New Roman" w:cs="Times New Roman"/>
          <w:sz w:val="28"/>
          <w:szCs w:val="28"/>
        </w:rPr>
        <w:t xml:space="preserve">ДОУ. - 2012. - №2. – 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E55B6">
        <w:rPr>
          <w:rFonts w:ascii="Times New Roman" w:hAnsi="Times New Roman" w:cs="Times New Roman"/>
          <w:sz w:val="28"/>
          <w:szCs w:val="28"/>
        </w:rPr>
        <w:t xml:space="preserve">   С. 65.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B6">
        <w:rPr>
          <w:rFonts w:ascii="Times New Roman" w:hAnsi="Times New Roman" w:cs="Times New Roman"/>
          <w:sz w:val="28"/>
          <w:szCs w:val="28"/>
        </w:rPr>
        <w:t>6.</w:t>
      </w:r>
      <w:r w:rsidRPr="003E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Штанько И.В. Проектная деятельность с детьми старшего дошкольного </w:t>
      </w:r>
    </w:p>
    <w:p w:rsidR="003E55B6" w:rsidRPr="003E55B6" w:rsidRDefault="003E55B6" w:rsidP="003E55B6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E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возраста./</w:t>
      </w:r>
      <w:proofErr w:type="gramEnd"/>
      <w:r w:rsidRPr="003E55B6">
        <w:rPr>
          <w:rFonts w:ascii="Times New Roman" w:eastAsia="Times New Roman" w:hAnsi="Times New Roman" w:cs="Times New Roman"/>
          <w:sz w:val="28"/>
          <w:szCs w:val="28"/>
          <w:lang w:eastAsia="ru-RU"/>
        </w:rPr>
        <w:t>/Управление ДОУ. 2014. - № 4. - С. 99-101.</w:t>
      </w:r>
    </w:p>
    <w:p w:rsidR="003E55B6" w:rsidRPr="003E55B6" w:rsidRDefault="003E55B6" w:rsidP="003E55B6">
      <w:pPr>
        <w:shd w:val="clear" w:color="auto" w:fill="FFFFFF" w:themeFill="background1"/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B6">
        <w:rPr>
          <w:rFonts w:ascii="Times New Roman" w:hAnsi="Times New Roman" w:cs="Times New Roman"/>
          <w:sz w:val="28"/>
          <w:szCs w:val="28"/>
        </w:rPr>
        <w:tab/>
      </w:r>
    </w:p>
    <w:p w:rsidR="00B52FA7" w:rsidRPr="003E55B6" w:rsidRDefault="00B52FA7" w:rsidP="003E55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2FA7" w:rsidRPr="003E55B6" w:rsidSect="000064A8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94" w:rsidRDefault="00A96394">
      <w:pPr>
        <w:spacing w:after="0" w:line="240" w:lineRule="auto"/>
      </w:pPr>
      <w:r>
        <w:separator/>
      </w:r>
    </w:p>
  </w:endnote>
  <w:endnote w:type="continuationSeparator" w:id="0">
    <w:p w:rsidR="00A96394" w:rsidRDefault="00A9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6708"/>
      <w:docPartObj>
        <w:docPartGallery w:val="Page Numbers (Bottom of Page)"/>
        <w:docPartUnique/>
      </w:docPartObj>
    </w:sdtPr>
    <w:sdtEndPr/>
    <w:sdtContent>
      <w:p w:rsidR="000064A8" w:rsidRDefault="00D5253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11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64A8" w:rsidRDefault="00F91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94" w:rsidRDefault="00A96394">
      <w:pPr>
        <w:spacing w:after="0" w:line="240" w:lineRule="auto"/>
      </w:pPr>
      <w:r>
        <w:separator/>
      </w:r>
    </w:p>
  </w:footnote>
  <w:footnote w:type="continuationSeparator" w:id="0">
    <w:p w:rsidR="00A96394" w:rsidRDefault="00A96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3"/>
    <w:rsid w:val="00160077"/>
    <w:rsid w:val="001A52F7"/>
    <w:rsid w:val="001C711F"/>
    <w:rsid w:val="003E55B6"/>
    <w:rsid w:val="00526153"/>
    <w:rsid w:val="009D173C"/>
    <w:rsid w:val="00A46103"/>
    <w:rsid w:val="00A96394"/>
    <w:rsid w:val="00B52FA7"/>
    <w:rsid w:val="00D52532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ABB9-1047-433B-8C2B-5B7FD0B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E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2021-12-13T05:57:00Z</dcterms:created>
  <dcterms:modified xsi:type="dcterms:W3CDTF">2021-12-13T06:16:00Z</dcterms:modified>
</cp:coreProperties>
</file>