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A9" w:rsidRPr="00F66CA9" w:rsidRDefault="005B2166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6CA9"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образования администрации </w:t>
      </w:r>
      <w:proofErr w:type="spellStart"/>
      <w:r w:rsidR="00F66CA9"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Осинниковского</w:t>
      </w:r>
      <w:proofErr w:type="spellEnd"/>
      <w:r w:rsidR="00F66CA9"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№36 «Тополек» </w:t>
      </w: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CA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260E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</w:t>
      </w:r>
      <w:r w:rsidRPr="00F66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коррекционно – развивающей работы в </w:t>
      </w:r>
      <w:r w:rsidR="00490FE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группе детей с нарушением зрения</w:t>
      </w:r>
      <w:r w:rsidRPr="00F66CA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bookmarkStart w:id="0" w:name="_GoBack"/>
      <w:bookmarkEnd w:id="0"/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Березняк Дарья Александровна</w:t>
      </w:r>
      <w:r w:rsidR="00780D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6CA9" w:rsidRPr="00F66CA9" w:rsidRDefault="00780DDE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читель-дефектолог</w:t>
      </w: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9" w:rsidRPr="00F66CA9" w:rsidRDefault="00F66CA9" w:rsidP="00F66CA9">
      <w:pPr>
        <w:spacing w:after="0" w:line="36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DDE" w:rsidRPr="00F66CA9" w:rsidRDefault="00F66CA9" w:rsidP="00490F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0DDE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</w:t>
      </w:r>
    </w:p>
    <w:p w:rsidR="00420385" w:rsidRDefault="00B85EFE" w:rsidP="00420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с нарушениями зрения составляют в настоящее время одну из самых многочисленных категорий отклоняющегося развития в детском возрасте.</w:t>
      </w:r>
      <w:r w:rsidR="00BF4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EFE">
        <w:rPr>
          <w:rFonts w:ascii="Times New Roman" w:eastAsia="Calibri" w:hAnsi="Times New Roman" w:cs="Times New Roman"/>
          <w:sz w:val="28"/>
          <w:szCs w:val="28"/>
        </w:rPr>
        <w:t xml:space="preserve">Таким образом, возрастает значение педагогической целесообразности в организации образа и порядка жизни детей с нарушением зрения, посещающих </w:t>
      </w:r>
      <w:r w:rsidR="00420385">
        <w:rPr>
          <w:rFonts w:ascii="Times New Roman" w:eastAsia="Calibri" w:hAnsi="Times New Roman" w:cs="Times New Roman"/>
          <w:sz w:val="28"/>
          <w:szCs w:val="28"/>
        </w:rPr>
        <w:t>специализированное дошкольное образовательное учреждение</w:t>
      </w:r>
      <w:r w:rsidRPr="00B85EFE">
        <w:rPr>
          <w:rFonts w:ascii="Times New Roman" w:eastAsia="Calibri" w:hAnsi="Times New Roman" w:cs="Times New Roman"/>
          <w:sz w:val="28"/>
          <w:szCs w:val="28"/>
        </w:rPr>
        <w:t xml:space="preserve"> и в создании оптимальных условий коррекционно-</w:t>
      </w:r>
      <w:r w:rsidR="006F74D3">
        <w:rPr>
          <w:rFonts w:ascii="Times New Roman" w:eastAsia="Calibri" w:hAnsi="Times New Roman" w:cs="Times New Roman"/>
          <w:sz w:val="28"/>
          <w:szCs w:val="28"/>
        </w:rPr>
        <w:t>развивающей</w:t>
      </w:r>
      <w:r w:rsidR="001F2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74D3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B85E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D3" w:rsidRPr="00F14AD8" w:rsidRDefault="006F74D3" w:rsidP="006F74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B2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коррекционно-развивающей работы: </w:t>
      </w:r>
      <w:r w:rsidRPr="00F14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воспитания, обучения и лечения воспитанника, дифференцированного подхода к обучению и воспитанию полноценного ребёнка в дошкольной образовательной организации.</w:t>
      </w:r>
    </w:p>
    <w:p w:rsidR="006F74D3" w:rsidRPr="00F14AD8" w:rsidRDefault="006F74D3" w:rsidP="006F74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коррекционно-развивающей работы:</w:t>
      </w:r>
    </w:p>
    <w:p w:rsidR="009F55EC" w:rsidRPr="00F14AD8" w:rsidRDefault="006F74D3" w:rsidP="009F55E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дифференцированного подхода к обучению и воспитанию каждого ребёнка;</w:t>
      </w:r>
    </w:p>
    <w:p w:rsidR="006F74D3" w:rsidRPr="00F14AD8" w:rsidRDefault="006F74D3" w:rsidP="00572CE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приёмов коррекционной работы с детьми.</w:t>
      </w:r>
    </w:p>
    <w:p w:rsidR="00267380" w:rsidRPr="00293290" w:rsidRDefault="00267380" w:rsidP="00572CE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293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коррекционно-развивающей работы: </w:t>
      </w:r>
    </w:p>
    <w:p w:rsidR="00267380" w:rsidRPr="00267380" w:rsidRDefault="00267380" w:rsidP="00572CE1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3290">
        <w:rPr>
          <w:rFonts w:ascii="Times New Roman" w:hAnsi="Times New Roman" w:cs="Times New Roman"/>
          <w:b/>
          <w:bCs/>
          <w:sz w:val="28"/>
          <w:szCs w:val="28"/>
        </w:rPr>
        <w:t>превентивной</w:t>
      </w:r>
      <w:r w:rsidRPr="00F14AD8">
        <w:rPr>
          <w:rFonts w:ascii="Times New Roman" w:hAnsi="Times New Roman" w:cs="Times New Roman"/>
          <w:b/>
          <w:bCs/>
          <w:sz w:val="28"/>
          <w:szCs w:val="28"/>
        </w:rPr>
        <w:t>, т.е. предупреждающей </w:t>
      </w:r>
      <w:r w:rsidRPr="00F14AD8">
        <w:rPr>
          <w:rFonts w:ascii="Times New Roman" w:hAnsi="Times New Roman" w:cs="Times New Roman"/>
          <w:sz w:val="28"/>
          <w:szCs w:val="28"/>
        </w:rPr>
        <w:t xml:space="preserve">направленности, </w:t>
      </w:r>
      <w:proofErr w:type="gramStart"/>
      <w:r w:rsidRPr="00F14AD8">
        <w:rPr>
          <w:rFonts w:ascii="Times New Roman" w:hAnsi="Times New Roman" w:cs="Times New Roman"/>
          <w:sz w:val="28"/>
          <w:szCs w:val="28"/>
        </w:rPr>
        <w:t>поз</w:t>
      </w:r>
      <w:r w:rsidRPr="00267380">
        <w:rPr>
          <w:rFonts w:ascii="Times New Roman" w:hAnsi="Times New Roman" w:cs="Times New Roman"/>
          <w:color w:val="000000"/>
          <w:sz w:val="28"/>
          <w:szCs w:val="28"/>
        </w:rPr>
        <w:t>воляющий</w:t>
      </w:r>
      <w:proofErr w:type="gramEnd"/>
      <w:r w:rsidRPr="00267380"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задачи опережающего характера по предотвращению отклонения в психофизическом развитии детей с нарушением зрения.</w:t>
      </w:r>
    </w:p>
    <w:p w:rsidR="00267380" w:rsidRPr="00267380" w:rsidRDefault="00267380" w:rsidP="00572CE1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67380">
        <w:rPr>
          <w:b/>
          <w:bCs/>
          <w:color w:val="000000"/>
          <w:sz w:val="28"/>
          <w:szCs w:val="28"/>
        </w:rPr>
        <w:t>пропедевтической направленности. </w:t>
      </w:r>
      <w:r w:rsidRPr="00267380">
        <w:rPr>
          <w:color w:val="000000"/>
          <w:sz w:val="28"/>
          <w:szCs w:val="28"/>
        </w:rPr>
        <w:t>Осуществление данного принципа позволяет подготовить ребенка с нарушением зрения к различным видам детской деятельности</w:t>
      </w:r>
      <w:r w:rsidR="00572CE1">
        <w:rPr>
          <w:color w:val="000000"/>
          <w:sz w:val="28"/>
          <w:szCs w:val="28"/>
        </w:rPr>
        <w:t xml:space="preserve">. </w:t>
      </w:r>
      <w:r w:rsidRPr="00267380">
        <w:rPr>
          <w:color w:val="000000"/>
          <w:sz w:val="28"/>
          <w:szCs w:val="28"/>
        </w:rPr>
        <w:t>Без пропедевтической работы детям с нарушением зрения невозможно в полном объеме соответственно возрастным нормативным возможностям овладеть знаниями войти в общеобразовательный процесс.</w:t>
      </w:r>
    </w:p>
    <w:p w:rsidR="00267380" w:rsidRPr="00267380" w:rsidRDefault="00267380" w:rsidP="00572CE1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67380">
        <w:rPr>
          <w:b/>
          <w:bCs/>
          <w:color w:val="000000"/>
          <w:sz w:val="28"/>
          <w:szCs w:val="28"/>
        </w:rPr>
        <w:t>преобразующей, трансформирующей направленности коррекционной работы. </w:t>
      </w:r>
      <w:r w:rsidRPr="00267380">
        <w:rPr>
          <w:color w:val="000000"/>
          <w:sz w:val="28"/>
          <w:szCs w:val="28"/>
        </w:rPr>
        <w:t xml:space="preserve">Сущность этого принципа состоит в формировании новых основных способов ориентации в окружающей действительности, когда у детей появляются специальные знания, </w:t>
      </w:r>
      <w:r w:rsidRPr="00267380">
        <w:rPr>
          <w:color w:val="000000"/>
          <w:sz w:val="28"/>
          <w:szCs w:val="28"/>
        </w:rPr>
        <w:lastRenderedPageBreak/>
        <w:t xml:space="preserve">умения, навыки, основанные не перестроенном взаимодействии всех психических функций. И недостаточность зрения восполняется за счет </w:t>
      </w:r>
      <w:proofErr w:type="spellStart"/>
      <w:r w:rsidRPr="00267380">
        <w:rPr>
          <w:color w:val="000000"/>
          <w:sz w:val="28"/>
          <w:szCs w:val="28"/>
        </w:rPr>
        <w:t>полисенсорных</w:t>
      </w:r>
      <w:proofErr w:type="spellEnd"/>
      <w:r w:rsidRPr="00267380">
        <w:rPr>
          <w:color w:val="000000"/>
          <w:sz w:val="28"/>
          <w:szCs w:val="28"/>
        </w:rPr>
        <w:t xml:space="preserve"> связей сохранных анализаторов, усиления регулирующей роли речи, мышления, </w:t>
      </w:r>
      <w:proofErr w:type="gramStart"/>
      <w:r w:rsidRPr="00267380">
        <w:rPr>
          <w:color w:val="000000"/>
          <w:sz w:val="28"/>
          <w:szCs w:val="28"/>
        </w:rPr>
        <w:t>памяти</w:t>
      </w:r>
      <w:proofErr w:type="gramEnd"/>
      <w:r w:rsidRPr="00267380">
        <w:rPr>
          <w:color w:val="000000"/>
          <w:sz w:val="28"/>
          <w:szCs w:val="28"/>
        </w:rPr>
        <w:t xml:space="preserve"> т.е. когда активизируется и расширяется роль и значение других психических функций.</w:t>
      </w:r>
    </w:p>
    <w:p w:rsidR="00572CE1" w:rsidRDefault="00267380" w:rsidP="00572CE1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67380">
        <w:rPr>
          <w:b/>
          <w:bCs/>
          <w:color w:val="000000"/>
          <w:sz w:val="28"/>
          <w:szCs w:val="28"/>
        </w:rPr>
        <w:t>Принцип дифференцированного подхода к коррекционной работе </w:t>
      </w:r>
      <w:r w:rsidRPr="00267380">
        <w:rPr>
          <w:color w:val="000000"/>
          <w:sz w:val="28"/>
          <w:szCs w:val="28"/>
        </w:rPr>
        <w:t>заключается в том, что данная работа организуется с каждой группой детей в зависимости от </w:t>
      </w:r>
      <w:r w:rsidRPr="00267380">
        <w:rPr>
          <w:b/>
          <w:bCs/>
          <w:color w:val="000000"/>
          <w:sz w:val="28"/>
          <w:szCs w:val="28"/>
        </w:rPr>
        <w:t>степени выраженности зрительных нарушений, характера зрения </w:t>
      </w:r>
      <w:r w:rsidRPr="00267380">
        <w:rPr>
          <w:color w:val="000000"/>
          <w:sz w:val="28"/>
          <w:szCs w:val="28"/>
        </w:rPr>
        <w:t>и уровня развития познавательных возможностей.</w:t>
      </w:r>
    </w:p>
    <w:p w:rsidR="00267380" w:rsidRPr="00572CE1" w:rsidRDefault="00267380" w:rsidP="00572CE1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572CE1">
        <w:rPr>
          <w:b/>
          <w:bCs/>
          <w:color w:val="000000"/>
          <w:sz w:val="28"/>
          <w:szCs w:val="28"/>
        </w:rPr>
        <w:t>Принцип оптимальной информационной наполнен</w:t>
      </w:r>
      <w:r w:rsidR="00572CE1" w:rsidRPr="00572CE1">
        <w:rPr>
          <w:b/>
          <w:bCs/>
          <w:color w:val="000000"/>
          <w:sz w:val="28"/>
          <w:szCs w:val="28"/>
        </w:rPr>
        <w:t>н</w:t>
      </w:r>
      <w:r w:rsidRPr="00572CE1">
        <w:rPr>
          <w:b/>
          <w:bCs/>
          <w:color w:val="000000"/>
          <w:sz w:val="28"/>
          <w:szCs w:val="28"/>
        </w:rPr>
        <w:t>ости </w:t>
      </w:r>
      <w:r w:rsidRPr="00572CE1">
        <w:rPr>
          <w:color w:val="000000"/>
          <w:sz w:val="28"/>
          <w:szCs w:val="28"/>
        </w:rPr>
        <w:t xml:space="preserve">в коррекционной работе означает, что все ее формы и средства должны служить обеспечению наиболее полного общения и </w:t>
      </w:r>
      <w:proofErr w:type="spellStart"/>
      <w:r w:rsidRPr="00572CE1">
        <w:rPr>
          <w:color w:val="000000"/>
          <w:sz w:val="28"/>
          <w:szCs w:val="28"/>
        </w:rPr>
        <w:t>самопроявления</w:t>
      </w:r>
      <w:proofErr w:type="spellEnd"/>
      <w:r w:rsidRPr="00572CE1">
        <w:rPr>
          <w:color w:val="000000"/>
          <w:sz w:val="28"/>
          <w:szCs w:val="28"/>
        </w:rPr>
        <w:t xml:space="preserve"> ребенка на основе его возможностей, потребностей и склонностей. В результате соответствующей коррекционной работе у ребенка возрастают адаптивные качества.</w:t>
      </w:r>
    </w:p>
    <w:p w:rsidR="00572CE1" w:rsidRDefault="00267380" w:rsidP="00572CE1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67380">
        <w:rPr>
          <w:b/>
          <w:bCs/>
          <w:color w:val="000000"/>
          <w:sz w:val="28"/>
          <w:szCs w:val="28"/>
        </w:rPr>
        <w:t>Принцип единства педагога и ребенка </w:t>
      </w:r>
      <w:r w:rsidRPr="00267380">
        <w:rPr>
          <w:color w:val="000000"/>
          <w:sz w:val="28"/>
          <w:szCs w:val="28"/>
        </w:rPr>
        <w:t>включает такие критерии как:</w:t>
      </w:r>
    </w:p>
    <w:p w:rsidR="00572CE1" w:rsidRDefault="00267380" w:rsidP="00572CE1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72CE1">
        <w:rPr>
          <w:color w:val="000000"/>
          <w:sz w:val="28"/>
          <w:szCs w:val="28"/>
        </w:rPr>
        <w:t>1. Адекватность содержания психолого-педагогического воздействия состоянию и уровню психофизического развития ребенка с нарушением зрения.</w:t>
      </w:r>
    </w:p>
    <w:p w:rsidR="00572CE1" w:rsidRDefault="00267380" w:rsidP="00572CE1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67380">
        <w:rPr>
          <w:color w:val="000000"/>
          <w:sz w:val="28"/>
          <w:szCs w:val="28"/>
        </w:rPr>
        <w:t>2. Оптимальная направленность коррекционной работы и ее процессов на достижение объективных, обоснованных целей.</w:t>
      </w:r>
    </w:p>
    <w:p w:rsidR="00267380" w:rsidRDefault="00267380" w:rsidP="00572CE1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267380">
        <w:rPr>
          <w:color w:val="000000"/>
          <w:sz w:val="28"/>
          <w:szCs w:val="28"/>
        </w:rPr>
        <w:t>3. Обеспеченность практического взаимодействия ребенка с реальным миром.</w:t>
      </w:r>
    </w:p>
    <w:p w:rsidR="00293290" w:rsidRDefault="00BD67DC" w:rsidP="00293290">
      <w:pPr>
        <w:pStyle w:val="a4"/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коррекционно-развивающей работы в группах с детьми с нарушением зрения проводится </w:t>
      </w:r>
      <w:r w:rsidR="00293290">
        <w:rPr>
          <w:color w:val="000000"/>
          <w:sz w:val="28"/>
          <w:szCs w:val="28"/>
        </w:rPr>
        <w:t>как на специально организованных занятиях, так и в самостоятельной деятельности.</w:t>
      </w:r>
    </w:p>
    <w:p w:rsidR="006F74D3" w:rsidRPr="00B86A03" w:rsidRDefault="002D2838" w:rsidP="00293290">
      <w:pPr>
        <w:pStyle w:val="a4"/>
        <w:spacing w:line="360" w:lineRule="auto"/>
        <w:ind w:firstLine="360"/>
        <w:jc w:val="both"/>
        <w:rPr>
          <w:sz w:val="28"/>
          <w:szCs w:val="28"/>
        </w:rPr>
      </w:pPr>
      <w:r w:rsidRPr="00B86A03">
        <w:rPr>
          <w:sz w:val="28"/>
          <w:szCs w:val="28"/>
        </w:rPr>
        <w:lastRenderedPageBreak/>
        <w:t xml:space="preserve">Организовывать и руководить коррекционной деятельностью в группе должен воспитатель. В соответствии с рекомендациями </w:t>
      </w:r>
      <w:r w:rsidR="0073211C" w:rsidRPr="00B86A03">
        <w:rPr>
          <w:sz w:val="28"/>
          <w:szCs w:val="28"/>
        </w:rPr>
        <w:t>учителя-</w:t>
      </w:r>
      <w:r w:rsidRPr="00B86A03">
        <w:rPr>
          <w:sz w:val="28"/>
          <w:szCs w:val="28"/>
        </w:rPr>
        <w:t>дефектолога</w:t>
      </w:r>
      <w:r w:rsidR="00725AD3" w:rsidRPr="00B86A03">
        <w:rPr>
          <w:sz w:val="28"/>
          <w:szCs w:val="28"/>
        </w:rPr>
        <w:t xml:space="preserve">, </w:t>
      </w:r>
      <w:r w:rsidRPr="00B86A03">
        <w:rPr>
          <w:sz w:val="28"/>
          <w:szCs w:val="28"/>
        </w:rPr>
        <w:t>воспитатели проводят с детьми специальные игры и упражнения для активизации, тренировки зрительных функций, для развития у детей сохранных анализаторов. Обязательно учитываются индивидуальные особенности и зрительные возможности каждого ребенка с нарушенным зрением.  На основе сформированных в предыдущих группах умений и навыков воспитатель должен периодически демонстрировать детям новые интересные приемы работы с уже известными материалами. Как только воспитатель замечает, что интерес к работе падает, воспитатель должен ввести что-нибудь новое. Ежедневно воспитатель просматривает все, ч</w:t>
      </w:r>
      <w:r w:rsidR="00725AD3" w:rsidRPr="00B86A03">
        <w:rPr>
          <w:sz w:val="28"/>
          <w:szCs w:val="28"/>
        </w:rPr>
        <w:t xml:space="preserve">то удалось сделать самим детям, фиксируя данные в тетради взаимосвязи с учителем-дефектологом. </w:t>
      </w:r>
      <w:r w:rsidRPr="00B86A03">
        <w:rPr>
          <w:sz w:val="28"/>
          <w:szCs w:val="28"/>
        </w:rPr>
        <w:t xml:space="preserve">Демонстрируя искреннюю заинтересованность, уважительное и деликатное отношение к детской деятельности, вместе с детьми просмотреть работы. Вскоре </w:t>
      </w:r>
      <w:r w:rsidR="009F55EC" w:rsidRPr="00B86A03">
        <w:rPr>
          <w:sz w:val="28"/>
          <w:szCs w:val="28"/>
        </w:rPr>
        <w:t>все больше детей станет</w:t>
      </w:r>
      <w:r w:rsidRPr="00B86A03">
        <w:rPr>
          <w:sz w:val="28"/>
          <w:szCs w:val="28"/>
        </w:rPr>
        <w:t xml:space="preserve"> по собственной </w:t>
      </w:r>
      <w:r w:rsidR="009F55EC" w:rsidRPr="00B86A03">
        <w:rPr>
          <w:sz w:val="28"/>
          <w:szCs w:val="28"/>
        </w:rPr>
        <w:t>инициативе вовлекаться</w:t>
      </w:r>
      <w:r w:rsidRPr="00B86A03">
        <w:rPr>
          <w:sz w:val="28"/>
          <w:szCs w:val="28"/>
        </w:rPr>
        <w:t xml:space="preserve"> в этот процесс, а значит, решена самая основная задача – </w:t>
      </w:r>
      <w:r w:rsidR="009F55EC" w:rsidRPr="00B86A03">
        <w:rPr>
          <w:sz w:val="28"/>
          <w:szCs w:val="28"/>
        </w:rPr>
        <w:t xml:space="preserve">у </w:t>
      </w:r>
      <w:r w:rsidRPr="00B86A03">
        <w:rPr>
          <w:sz w:val="28"/>
          <w:szCs w:val="28"/>
        </w:rPr>
        <w:t>детей появился интерес к самостоятельной коррекционной деятельности</w:t>
      </w:r>
      <w:r w:rsidR="00725AD3" w:rsidRPr="00B86A03">
        <w:rPr>
          <w:sz w:val="28"/>
          <w:szCs w:val="28"/>
        </w:rPr>
        <w:t>.</w:t>
      </w:r>
    </w:p>
    <w:p w:rsidR="005B77A6" w:rsidRPr="00B86A03" w:rsidRDefault="00293290" w:rsidP="005B77A6">
      <w:pPr>
        <w:pStyle w:val="a4"/>
        <w:spacing w:line="360" w:lineRule="auto"/>
        <w:ind w:firstLine="708"/>
        <w:rPr>
          <w:sz w:val="28"/>
          <w:szCs w:val="28"/>
        </w:rPr>
      </w:pPr>
      <w:r w:rsidRPr="00B86A03">
        <w:rPr>
          <w:sz w:val="28"/>
          <w:szCs w:val="28"/>
        </w:rPr>
        <w:t>При проведении всех видов занятий обязательно использовать упражнения на снятие мышечного напряжения и зрительного утомления. Для этого необходимо использовать различные ориентиры: цветные колпачки, флажки, шарики, колокольчики. Это дает возможность детям выполнять глазодвигательные упражнения, прослеживая взглядом за конкретными предметами, не напрягая зрение.</w:t>
      </w:r>
    </w:p>
    <w:p w:rsidR="005B77A6" w:rsidRPr="005B77A6" w:rsidRDefault="005B77A6" w:rsidP="005B77A6">
      <w:pPr>
        <w:pStyle w:val="a4"/>
        <w:spacing w:line="360" w:lineRule="auto"/>
        <w:ind w:firstLine="708"/>
        <w:rPr>
          <w:color w:val="FF0000"/>
          <w:sz w:val="28"/>
          <w:szCs w:val="28"/>
        </w:rPr>
      </w:pPr>
      <w:r w:rsidRPr="005B77A6">
        <w:rPr>
          <w:sz w:val="28"/>
          <w:szCs w:val="28"/>
        </w:rPr>
        <w:t xml:space="preserve">Целью проведения зрительной гимнастики – включить в динамическую работу глазные мышцы, бездеятельные при выполнении заданий, и наоборот - расслабить те глазные мышцы, на которые приходится основная нагрузка. 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чтобы, гимнастика для глаз была интересной  и эффективной,  необходимо учитывать особенности развития детей дошкольного возраста,  она  проводится  в  игровой форме, в которой дети  могут проявить свою активность. </w:t>
      </w:r>
    </w:p>
    <w:p w:rsidR="005B77A6" w:rsidRPr="005B77A6" w:rsidRDefault="005B77A6" w:rsidP="005B77A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проведения зрительной гимнастики: </w:t>
      </w:r>
    </w:p>
    <w:p w:rsidR="005B77A6" w:rsidRPr="005B77A6" w:rsidRDefault="005B77A6" w:rsidP="005B77A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Зрительную гимнастику необходимо проводить регулярно 2-3 раза в день.</w:t>
      </w:r>
    </w:p>
    <w:p w:rsidR="005B77A6" w:rsidRPr="005B77A6" w:rsidRDefault="005B77A6" w:rsidP="005B77A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проведения зрительной гимнастики:</w:t>
      </w:r>
    </w:p>
    <w:p w:rsidR="005B77A6" w:rsidRPr="005B77A6" w:rsidRDefault="005B77A6" w:rsidP="005B77A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дошкольный возраст:  по 2-3 минуты. </w:t>
      </w:r>
    </w:p>
    <w:p w:rsidR="005B77A6" w:rsidRPr="005B77A6" w:rsidRDefault="005B77A6" w:rsidP="005B77A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возраст: 3-5 минут.</w:t>
      </w:r>
    </w:p>
    <w:p w:rsidR="005B77A6" w:rsidRPr="005B77A6" w:rsidRDefault="005B77A6" w:rsidP="005B77A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зрительных упражнений для занятий определяется характером и объемом интеллектуального напряжения, объемом двигательной активности и интенсивности зрительной работы, а также видом занятия.</w:t>
      </w:r>
    </w:p>
    <w:p w:rsidR="005B77A6" w:rsidRPr="005B77A6" w:rsidRDefault="005B77A6" w:rsidP="005B77A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зрительной гимнастики: </w:t>
      </w:r>
    </w:p>
    <w:p w:rsidR="005B77A6" w:rsidRPr="005B77A6" w:rsidRDefault="005B77A6" w:rsidP="005B77A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снимать очки</w:t>
      </w:r>
    </w:p>
    <w:p w:rsidR="005B77A6" w:rsidRPr="005B77A6" w:rsidRDefault="005B77A6" w:rsidP="005B77A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(стоять) прямо, не напрягаться, расслабить плечи и опустить их</w:t>
      </w:r>
    </w:p>
    <w:p w:rsidR="005B77A6" w:rsidRPr="005B77A6" w:rsidRDefault="005B77A6" w:rsidP="005B77A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дыханием, оно должно быть глубоким и равномерным</w:t>
      </w:r>
    </w:p>
    <w:p w:rsidR="005B77A6" w:rsidRPr="005B77A6" w:rsidRDefault="005B77A6" w:rsidP="005B77A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все внимание на глазах</w:t>
      </w:r>
    </w:p>
    <w:p w:rsidR="005B77A6" w:rsidRPr="005B77A6" w:rsidRDefault="005B77A6" w:rsidP="005B77A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упражнений хорошо потянуться, от души зевнуть и часто поморгать.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Зрительная гимнастика бывает: 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игровая коррекционная </w:t>
      </w:r>
      <w:proofErr w:type="spellStart"/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 предметами; 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зрительным тренажёрам; </w:t>
      </w:r>
    </w:p>
    <w:p w:rsidR="005B77A6" w:rsidRPr="005B77A6" w:rsidRDefault="005B77A6" w:rsidP="005B77A6">
      <w:pPr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7A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комплексы по словесным инструкциям.</w:t>
      </w:r>
    </w:p>
    <w:p w:rsidR="005B77A6" w:rsidRPr="005B77A6" w:rsidRDefault="005B77A6" w:rsidP="005B77A6">
      <w:pPr>
        <w:spacing w:before="100" w:beforeAutospacing="1"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7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 для глаз для улучшения зрения и  для тренировки детских глаз разработано несколько методик и комплексов. Все они основаны на принципе чередования напряжения и расслабления глазных мышц. </w:t>
      </w:r>
    </w:p>
    <w:p w:rsidR="00293290" w:rsidRPr="00293290" w:rsidRDefault="005B77A6" w:rsidP="005B77A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B77A6">
        <w:rPr>
          <w:rFonts w:eastAsiaTheme="minorHAnsi"/>
          <w:color w:val="000000"/>
          <w:sz w:val="28"/>
          <w:szCs w:val="28"/>
          <w:lang w:eastAsia="en-US"/>
        </w:rPr>
        <w:t>Общие правила гимнастики: Детям с астигматизмом нужно больше заниматься лечебной коррекцией. Она предполагает рисование предметов глазами по картинкам. Близорукость корректируется изучением объектов на дальнем расстоянии, а дальнозоркость – наоборот, расположенных вблизи. Косоглазие предполагает применение зарядки с попеременным удалением и приближением предметов.</w:t>
      </w:r>
    </w:p>
    <w:p w:rsidR="006B57E3" w:rsidRDefault="00541E8E" w:rsidP="00541E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E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Коррекционно-р</w:t>
      </w:r>
      <w:r w:rsidRPr="005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азвивающая среда </w:t>
      </w:r>
      <w:r w:rsid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Pr="005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благоприятные условия для развития ребенка в самостоятельной деятельности, обеспечивает разные виды его активности, как умственную, так и физическую, и игровую. Она становится основой для самостоятельной деятельности, условием для своеобразной формы самообразования. </w:t>
      </w:r>
    </w:p>
    <w:p w:rsidR="00541E8E" w:rsidRPr="00541E8E" w:rsidRDefault="00541E8E" w:rsidP="00541E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Требованиями к ее организации являются: </w:t>
      </w:r>
      <w:r w:rsidRPr="0054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свободный, по интересам выбор детьми игрушек и материалов для привлекающего их вида деятельности; возможность играть малыми подгруппами. </w:t>
      </w:r>
    </w:p>
    <w:p w:rsidR="00176254" w:rsidRDefault="00541E8E" w:rsidP="00541E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193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потребности детей с нарушением зрения находящихся на разных этапах лечения, педагоги проявляют творческий подход при организации коррекционно-развивающей среды.</w:t>
      </w:r>
    </w:p>
    <w:p w:rsidR="00541E8E" w:rsidRDefault="00541E8E" w:rsidP="00541E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0FF" w:rsidRPr="0029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должны быть выделены различные зоны и уголки коррекционно-оздоровительной направленности.</w:t>
      </w:r>
      <w:r w:rsidR="00C830FF" w:rsidRPr="0019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каждому ребёнку найти место, удобное для игр и комфортное с точки зрения его эмоционального состояния.</w:t>
      </w:r>
    </w:p>
    <w:p w:rsidR="00C830FF" w:rsidRDefault="00C830FF" w:rsidP="00C830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наличию в коррекционных уголках различных подставок, меняющие угол наклона в зависимости от диагноза ребенка, для действий с дидактическим материалом, играми – это </w:t>
      </w:r>
      <w:r w:rsidRPr="00C83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иллюстраций, выкладывание узора, чтения «наложенных» изображений, изображений в «зашумленном» фоне.</w:t>
      </w:r>
    </w:p>
    <w:p w:rsidR="00E808FE" w:rsidRPr="00E808FE" w:rsidRDefault="00E808FE" w:rsidP="00E808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организуется «Центр коррекции», включающий в себя специальные дидактические пособия и игры для развития зрительного восприятия, мелкой моторики, активизации зрительных функций. Такие дидактические пособия, как: пирамидки, логические кубы, «Сложи узор», палочки </w:t>
      </w:r>
      <w:proofErr w:type="spellStart"/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Кюизинера</w:t>
      </w:r>
      <w:proofErr w:type="spellEnd"/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блоки </w:t>
      </w:r>
      <w:proofErr w:type="spellStart"/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различные виды мозаик, шнуровок, конструкторов. Это позволяет формировать умения различать форму, цвет, величину и пространственное положение объектов на основе применения сенсорных эталонов, а также воссоздать предмет по контурному изображению, разделять конструкцию на составные части, воссоздать форму из геометрических фигур.</w:t>
      </w:r>
    </w:p>
    <w:p w:rsidR="00E808FE" w:rsidRPr="00E808FE" w:rsidRDefault="00E808FE" w:rsidP="00E808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Зрительные тренажеры на стенах способствуют развитию глазодвигательных функций, зрительно-двигательной моторной координации. Эта схема зрительно-двигательных проекций разработана группой профессора В.Ф.Базарного, которая применяется для коррекции зрения, профилактики близорукости.</w:t>
      </w:r>
    </w:p>
    <w:p w:rsidR="0044529F" w:rsidRPr="00E808FE" w:rsidRDefault="00E808FE" w:rsidP="004452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для развития остроты зрения, цветоразличения, движения глаз, фиксации взора.</w:t>
      </w:r>
      <w:r w:rsidR="0044529F"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меняются в зависимости от темы изучаемого материала, что обеспечивает подвижность окружающей среды.</w:t>
      </w:r>
    </w:p>
    <w:p w:rsidR="00E808FE" w:rsidRPr="00E808FE" w:rsidRDefault="00E808FE" w:rsidP="004452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и стимулирования зрительных и тактильных функций применяются следующие игровые средства: тактильные дощечки, веревочки, мешочки, коробочки с природным материалом. Эти упражнения помогают развитию мелкой моторики и сочетаются с активизацией и стимуляцией зрительных функций, локализацией, фиксацией, аккомодацией, способствует формированию бинокулярного зрения. </w:t>
      </w:r>
    </w:p>
    <w:p w:rsidR="00E808FE" w:rsidRPr="00E808FE" w:rsidRDefault="00E808FE" w:rsidP="00E808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упражнения детского глазомера и глазодвигательных функций, развития периферического зрения и координационных способностей детей используются игры типа: скатывания шара с горки, «продвинь фигурку» и др.</w:t>
      </w:r>
    </w:p>
    <w:p w:rsidR="00C830FF" w:rsidRPr="00C830FF" w:rsidRDefault="00C830FF" w:rsidP="00E808F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Изображения на иллюстрациях должны быть выполнены в четких контурах, без лишних деталей, доступны восприятия детей с нарушением зрения. Предметы или изображения должны находиться перед ребенком в статичном состоянии на уровне глаз ребенка. Предметы и картинки с блестящей поверхностью исключаются полностью.</w:t>
      </w:r>
    </w:p>
    <w:p w:rsidR="00C830FF" w:rsidRPr="00C830FF" w:rsidRDefault="00C830FF" w:rsidP="00C83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рекомендации врача-офтальмолога при изготовлении пособий необходимо использовать определенную цветовую гамму: красный, оранжевый, желтый, зеленый цвета. Эта цветовая гамма более благотворно воздействует на сетчатку глаза.</w:t>
      </w:r>
    </w:p>
    <w:p w:rsidR="000A0FF3" w:rsidRPr="002A6DD0" w:rsidRDefault="000A0FF3" w:rsidP="000A0F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слухового внимания необходимо развивать чуткость детей к звукам окружающей среды. </w:t>
      </w:r>
      <w:proofErr w:type="gramStart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задачи на музыкальных занятиях используем детские музыкальные инструменты: </w:t>
      </w:r>
      <w:proofErr w:type="spellStart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трещётка</w:t>
      </w:r>
      <w:proofErr w:type="spellEnd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кастаньеты, коробочка, тон-блок, бубенцы, треугольник, ксилофон, </w:t>
      </w:r>
      <w:proofErr w:type="spellStart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металофон</w:t>
      </w:r>
      <w:proofErr w:type="spellEnd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маракас, бубен, колокольчики.</w:t>
      </w:r>
      <w:proofErr w:type="gramEnd"/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музыкальные центры оснащены самодельными музыкальными инструментами и игрушками, изготовленными воспитателями, родителями, музыкальными руководителями. Обогащению представлений о звуках реального мира помогают аудиозаписи: «Звуки природы», «Звуки улицы».</w:t>
      </w:r>
    </w:p>
    <w:p w:rsidR="000A0FF3" w:rsidRPr="002A6DD0" w:rsidRDefault="000A0FF3" w:rsidP="000A0F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24345"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коррекционно-развивающая работы в группах, способствует</w:t>
      </w:r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сенсорного восприятия детей с учётом их особенностей в зависимости от заболевания, помогает успешно решать задачи социальной адаптации дошкольников с нарушением зрения и повышать результат лечебно-восстановительной работы, что в свою очередь обеспечивает высокий уровень компенсации дефекта.</w:t>
      </w:r>
    </w:p>
    <w:p w:rsidR="00C442A0" w:rsidRDefault="00293290" w:rsidP="00925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Конечной целью коррекционно-развивающей работы в группах детей с нарушением зрения является стабилизация всего хода психофизического развития для успешной интеграции его в общеобразовательную школу и общество сверстников. </w:t>
      </w:r>
      <w:r w:rsidR="00524345" w:rsidRPr="002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будет представлен вашему вниманию цикл консультаций. Следующая тема нашего выступления: </w:t>
      </w:r>
    </w:p>
    <w:p w:rsidR="009258F8" w:rsidRPr="00B37F76" w:rsidRDefault="00524345" w:rsidP="00F358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наглядности в обучении детей с нарушением зрения».</w:t>
      </w:r>
    </w:p>
    <w:p w:rsidR="002A6DD0" w:rsidRPr="009258F8" w:rsidRDefault="002A6DD0" w:rsidP="009258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D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Лист присутствия:</w:t>
      </w:r>
    </w:p>
    <w:p w:rsidR="002A6DD0" w:rsidRPr="002A6DD0" w:rsidRDefault="002A6DD0" w:rsidP="002A6D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2A6DD0" w:rsidRPr="002A6DD0" w:rsidTr="00403BCE">
        <w:tc>
          <w:tcPr>
            <w:tcW w:w="675" w:type="dxa"/>
          </w:tcPr>
          <w:p w:rsidR="002A6DD0" w:rsidRPr="00E96140" w:rsidRDefault="002A6DD0" w:rsidP="002A6DD0">
            <w:pPr>
              <w:jc w:val="center"/>
              <w:rPr>
                <w:b/>
                <w:sz w:val="28"/>
                <w:szCs w:val="28"/>
              </w:rPr>
            </w:pPr>
          </w:p>
          <w:p w:rsidR="002A6DD0" w:rsidRPr="002A6DD0" w:rsidRDefault="002A6DD0" w:rsidP="002A6DD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2A6DD0">
              <w:rPr>
                <w:b/>
                <w:sz w:val="28"/>
                <w:szCs w:val="28"/>
              </w:rPr>
              <w:t>№</w:t>
            </w:r>
          </w:p>
          <w:p w:rsidR="002A6DD0" w:rsidRPr="002A6DD0" w:rsidRDefault="002A6DD0" w:rsidP="002A6DD0">
            <w:pPr>
              <w:ind w:firstLine="0"/>
              <w:jc w:val="left"/>
              <w:rPr>
                <w:b/>
                <w:sz w:val="28"/>
                <w:szCs w:val="28"/>
              </w:rPr>
            </w:pPr>
            <w:proofErr w:type="gramStart"/>
            <w:r w:rsidRPr="002A6DD0">
              <w:rPr>
                <w:b/>
                <w:sz w:val="28"/>
                <w:szCs w:val="28"/>
              </w:rPr>
              <w:t>п</w:t>
            </w:r>
            <w:proofErr w:type="gramEnd"/>
            <w:r w:rsidRPr="002A6D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2A6DD0" w:rsidRPr="00E96140" w:rsidRDefault="002A6DD0" w:rsidP="002A6DD0">
            <w:pPr>
              <w:ind w:firstLine="708"/>
              <w:jc w:val="left"/>
              <w:rPr>
                <w:b/>
                <w:sz w:val="28"/>
                <w:szCs w:val="28"/>
              </w:rPr>
            </w:pPr>
          </w:p>
          <w:p w:rsidR="002A6DD0" w:rsidRPr="002A6DD0" w:rsidRDefault="002A6DD0" w:rsidP="002A6DD0">
            <w:pPr>
              <w:ind w:firstLine="708"/>
              <w:jc w:val="left"/>
              <w:rPr>
                <w:b/>
                <w:sz w:val="28"/>
                <w:szCs w:val="28"/>
              </w:rPr>
            </w:pPr>
            <w:r w:rsidRPr="002A6DD0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92" w:type="dxa"/>
          </w:tcPr>
          <w:p w:rsidR="002A6DD0" w:rsidRPr="00E96140" w:rsidRDefault="002A6DD0" w:rsidP="002A6DD0">
            <w:pPr>
              <w:ind w:firstLine="708"/>
              <w:jc w:val="left"/>
              <w:rPr>
                <w:b/>
                <w:sz w:val="28"/>
                <w:szCs w:val="28"/>
              </w:rPr>
            </w:pPr>
          </w:p>
          <w:p w:rsidR="002A6DD0" w:rsidRPr="002A6DD0" w:rsidRDefault="002A6DD0" w:rsidP="002A6DD0">
            <w:pPr>
              <w:ind w:firstLine="708"/>
              <w:jc w:val="left"/>
              <w:rPr>
                <w:b/>
                <w:sz w:val="28"/>
                <w:szCs w:val="28"/>
              </w:rPr>
            </w:pPr>
            <w:r w:rsidRPr="002A6DD0">
              <w:rPr>
                <w:b/>
                <w:sz w:val="28"/>
                <w:szCs w:val="28"/>
              </w:rPr>
              <w:t>Подпись</w:t>
            </w: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</w:rPr>
            </w:pPr>
          </w:p>
        </w:tc>
        <w:tc>
          <w:tcPr>
            <w:tcW w:w="6804" w:type="dxa"/>
          </w:tcPr>
          <w:p w:rsidR="002A6DD0" w:rsidRPr="002A6DD0" w:rsidRDefault="002A6DD0" w:rsidP="002A6DD0">
            <w:pPr>
              <w:ind w:firstLine="708"/>
              <w:rPr>
                <w:b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  <w:tr w:rsidR="002A6DD0" w:rsidRPr="002A6DD0" w:rsidTr="00403BCE">
        <w:tc>
          <w:tcPr>
            <w:tcW w:w="675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6804" w:type="dxa"/>
          </w:tcPr>
          <w:p w:rsidR="002A6DD0" w:rsidRDefault="002A6DD0" w:rsidP="002A6DD0">
            <w:pPr>
              <w:ind w:firstLine="708"/>
              <w:rPr>
                <w:b/>
                <w:i/>
              </w:rPr>
            </w:pPr>
          </w:p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  <w:tc>
          <w:tcPr>
            <w:tcW w:w="2092" w:type="dxa"/>
          </w:tcPr>
          <w:p w:rsidR="002A6DD0" w:rsidRPr="002A6DD0" w:rsidRDefault="002A6DD0" w:rsidP="002A6DD0">
            <w:pPr>
              <w:ind w:firstLine="708"/>
              <w:rPr>
                <w:b/>
                <w:i/>
              </w:rPr>
            </w:pPr>
          </w:p>
        </w:tc>
      </w:tr>
    </w:tbl>
    <w:p w:rsidR="002A6DD0" w:rsidRPr="002A6DD0" w:rsidRDefault="002A6DD0" w:rsidP="002A6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A6DD0" w:rsidRDefault="002A6DD0" w:rsidP="00541E8E">
      <w:pPr>
        <w:spacing w:line="360" w:lineRule="auto"/>
        <w:jc w:val="both"/>
      </w:pPr>
    </w:p>
    <w:sectPr w:rsidR="002A6DD0" w:rsidSect="00AC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7B"/>
    <w:multiLevelType w:val="hybridMultilevel"/>
    <w:tmpl w:val="125A4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1312C"/>
    <w:multiLevelType w:val="hybridMultilevel"/>
    <w:tmpl w:val="5BA2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3BB4"/>
    <w:multiLevelType w:val="hybridMultilevel"/>
    <w:tmpl w:val="5BBCB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C4506"/>
    <w:multiLevelType w:val="hybridMultilevel"/>
    <w:tmpl w:val="6CC2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3F79"/>
    <w:multiLevelType w:val="hybridMultilevel"/>
    <w:tmpl w:val="9DC87E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126B35"/>
    <w:multiLevelType w:val="hybridMultilevel"/>
    <w:tmpl w:val="51A2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2D7B10"/>
    <w:multiLevelType w:val="hybridMultilevel"/>
    <w:tmpl w:val="DE38B2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DF56A72"/>
    <w:multiLevelType w:val="multilevel"/>
    <w:tmpl w:val="DD6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B834F9"/>
    <w:multiLevelType w:val="hybridMultilevel"/>
    <w:tmpl w:val="D83A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056E3"/>
    <w:multiLevelType w:val="hybridMultilevel"/>
    <w:tmpl w:val="F650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E40D1"/>
    <w:multiLevelType w:val="hybridMultilevel"/>
    <w:tmpl w:val="9778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F0A9F"/>
    <w:multiLevelType w:val="hybridMultilevel"/>
    <w:tmpl w:val="445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E8E"/>
    <w:rsid w:val="00063D20"/>
    <w:rsid w:val="000A0FF3"/>
    <w:rsid w:val="000E70A3"/>
    <w:rsid w:val="00176254"/>
    <w:rsid w:val="001F2728"/>
    <w:rsid w:val="00260E3E"/>
    <w:rsid w:val="00267380"/>
    <w:rsid w:val="00293290"/>
    <w:rsid w:val="002A6DD0"/>
    <w:rsid w:val="002D2838"/>
    <w:rsid w:val="003E10D3"/>
    <w:rsid w:val="00420385"/>
    <w:rsid w:val="00420B19"/>
    <w:rsid w:val="0044529F"/>
    <w:rsid w:val="00490FE1"/>
    <w:rsid w:val="004C44DD"/>
    <w:rsid w:val="00524345"/>
    <w:rsid w:val="00541E8E"/>
    <w:rsid w:val="00572CE1"/>
    <w:rsid w:val="005B2166"/>
    <w:rsid w:val="005B77A6"/>
    <w:rsid w:val="006B57E3"/>
    <w:rsid w:val="006F74D3"/>
    <w:rsid w:val="00725AD3"/>
    <w:rsid w:val="0073211C"/>
    <w:rsid w:val="00780DDE"/>
    <w:rsid w:val="00783140"/>
    <w:rsid w:val="007D21F5"/>
    <w:rsid w:val="009258F8"/>
    <w:rsid w:val="009F55EC"/>
    <w:rsid w:val="00A61DA8"/>
    <w:rsid w:val="00AC6252"/>
    <w:rsid w:val="00B2562A"/>
    <w:rsid w:val="00B37F76"/>
    <w:rsid w:val="00B85EFE"/>
    <w:rsid w:val="00B86A03"/>
    <w:rsid w:val="00BD67DC"/>
    <w:rsid w:val="00BF48C9"/>
    <w:rsid w:val="00C10D75"/>
    <w:rsid w:val="00C442A0"/>
    <w:rsid w:val="00C830FF"/>
    <w:rsid w:val="00D745A9"/>
    <w:rsid w:val="00E808FE"/>
    <w:rsid w:val="00E96140"/>
    <w:rsid w:val="00F14AD8"/>
    <w:rsid w:val="00F358C6"/>
    <w:rsid w:val="00F6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0D75"/>
    <w:pPr>
      <w:spacing w:after="120" w:line="240" w:lineRule="auto"/>
      <w:ind w:firstLine="357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0D75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2A6DD0"/>
    <w:pPr>
      <w:spacing w:after="0" w:line="240" w:lineRule="auto"/>
      <w:ind w:firstLine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0D75"/>
    <w:pPr>
      <w:spacing w:after="120" w:line="240" w:lineRule="auto"/>
      <w:ind w:firstLine="357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0D75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2A6DD0"/>
    <w:pPr>
      <w:spacing w:after="0" w:line="240" w:lineRule="auto"/>
      <w:ind w:firstLine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5DBB-A5B6-46EC-A975-1D75138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2019-09-25T03:55:00Z</cp:lastPrinted>
  <dcterms:created xsi:type="dcterms:W3CDTF">2019-09-25T02:01:00Z</dcterms:created>
  <dcterms:modified xsi:type="dcterms:W3CDTF">2020-04-14T09:23:00Z</dcterms:modified>
</cp:coreProperties>
</file>