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69366C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69366C">
        <w:rPr>
          <w:rFonts w:asciiTheme="majorHAnsi" w:hAnsiTheme="majorHAnsi" w:cs="Arial"/>
          <w:b/>
          <w:sz w:val="24"/>
          <w:szCs w:val="24"/>
        </w:rPr>
        <w:t>«Лучшие педагогические практики. Интегрированный урок»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4622-1E97-41E5-9160-D20F4E14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2025-07-29T06:47:00Z</dcterms:modified>
</cp:coreProperties>
</file>