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634FD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4FD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4FD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4FD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4FD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84B2D" w:rsidRPr="004D0827" w:rsidRDefault="003A3FD0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634FD5" w:rsidRPr="00634FD5">
        <w:rPr>
          <w:rFonts w:asciiTheme="majorHAnsi" w:hAnsiTheme="majorHAnsi" w:cs="Arial"/>
          <w:b/>
          <w:sz w:val="24"/>
          <w:szCs w:val="24"/>
        </w:rPr>
        <w:t>Всероссийский конкурс для педагогов «Реализация инклюзивного образования в соответствии с ФГОС»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634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634FD5" w:rsidRDefault="00634FD5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9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CF572-9E23-42D5-BD49-05EEC805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704</cp:revision>
  <dcterms:created xsi:type="dcterms:W3CDTF">2014-07-03T15:28:00Z</dcterms:created>
  <dcterms:modified xsi:type="dcterms:W3CDTF">2024-02-27T04:53:00Z</dcterms:modified>
</cp:coreProperties>
</file>