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760D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760D4" w:rsidRPr="00D760D4">
        <w:rPr>
          <w:rFonts w:ascii="Cambria" w:hAnsi="Cambria" w:cs="Arial"/>
          <w:b/>
          <w:sz w:val="24"/>
          <w:szCs w:val="24"/>
        </w:rPr>
        <w:t>Конкурс презентаций преподавателей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D760D4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ГПОУ АСПК, </w:t>
            </w:r>
            <w:r w:rsidRPr="003232D8">
              <w:rPr>
                <w:rFonts w:asciiTheme="majorHAnsi" w:hAnsiTheme="majorHAnsi"/>
                <w:szCs w:val="18"/>
              </w:rPr>
              <w:t>г. Анжеро-Судженск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D760D4" w:rsidP="00990E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Кулешов Иван Петрович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24ED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0D4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5326-FF0E-4856-87E5-B0A9928A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2022-11-22T12:41:00Z</dcterms:modified>
</cp:coreProperties>
</file>