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34659">
        <w:rPr>
          <w:rFonts w:asciiTheme="minorHAnsi" w:hAnsiTheme="minorHAnsi" w:cstheme="minorHAnsi"/>
          <w:b/>
          <w:sz w:val="20"/>
          <w:szCs w:val="20"/>
        </w:rPr>
        <w:t>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34659" w:rsidRPr="00934659">
        <w:rPr>
          <w:rFonts w:ascii="Cambria" w:hAnsi="Cambria" w:cs="Arial"/>
          <w:b/>
          <w:sz w:val="24"/>
          <w:szCs w:val="24"/>
        </w:rPr>
        <w:t>Моя профессия - моё будущее!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934659" w:rsidRDefault="00934659" w:rsidP="00BB4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Краевое государственное бюджетное профессиональное образовательное учреждение «Славгородский педагогический колледж», Алтайский край, город Славгород</w:t>
            </w:r>
          </w:p>
          <w:p w:rsidR="00B65AAB" w:rsidRPr="00DA53B3" w:rsidRDefault="00B65AAB" w:rsidP="00BB4C4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934659" w:rsidP="00BB4C4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Бондаренко Елена Андреевна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3E22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34659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1815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B4C41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CEC7-0186-4E9C-8D00-D04C5421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2014-07-03T15:28:00Z</dcterms:created>
  <dcterms:modified xsi:type="dcterms:W3CDTF">2022-10-27T08:59:00Z</dcterms:modified>
</cp:coreProperties>
</file>