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E152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E152A" w:rsidRPr="002E152A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2E152A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ГАПОУ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БрИМТ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, г. </w:t>
            </w:r>
            <w:r>
              <w:rPr>
                <w:rFonts w:cstheme="minorHAnsi"/>
                <w:sz w:val="20"/>
                <w:szCs w:val="20"/>
              </w:rPr>
              <w:t>Братск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2E152A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Антипина Оксана Анатольевна,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Жилинскас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Егор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Альгимантасович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07F8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00C2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152A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2E95"/>
    <w:rsid w:val="009F3953"/>
    <w:rsid w:val="00A01380"/>
    <w:rsid w:val="00A0688F"/>
    <w:rsid w:val="00A06DBE"/>
    <w:rsid w:val="00A0788A"/>
    <w:rsid w:val="00A125F7"/>
    <w:rsid w:val="00A220C1"/>
    <w:rsid w:val="00A23D7D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93AA1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53D4-28D1-4681-9AF8-18C3BB66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2022-10-26T14:49:00Z</dcterms:modified>
</cp:coreProperties>
</file>