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84670">
        <w:rPr>
          <w:rFonts w:asciiTheme="minorHAnsi" w:hAnsiTheme="minorHAnsi" w:cstheme="minorHAnsi"/>
          <w:b/>
          <w:sz w:val="20"/>
          <w:szCs w:val="20"/>
        </w:rPr>
        <w:t>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84670" w:rsidRPr="00B84670">
        <w:rPr>
          <w:rFonts w:asciiTheme="majorHAnsi" w:hAnsiTheme="majorHAnsi" w:cs="Arial"/>
          <w:b/>
        </w:rPr>
        <w:t>Организация производственной практики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445DA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45DA">
              <w:rPr>
                <w:rFonts w:asciiTheme="majorHAnsi" w:hAnsiTheme="majorHAnsi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202519" w:rsidRPr="004445DA" w:rsidRDefault="007D7A87" w:rsidP="00064A0D">
            <w:pPr>
              <w:jc w:val="center"/>
              <w:rPr>
                <w:rFonts w:asciiTheme="majorHAnsi" w:hAnsiTheme="majorHAnsi" w:cstheme="minorHAnsi"/>
              </w:rPr>
            </w:pPr>
            <w:r w:rsidRPr="004445DA">
              <w:rPr>
                <w:rFonts w:asciiTheme="majorHAnsi" w:hAnsiTheme="majorHAnsi"/>
              </w:rPr>
              <w:t xml:space="preserve">Шушунова Любовь Савельевна, </w:t>
            </w:r>
            <w:r w:rsidR="00B84670" w:rsidRPr="004445DA">
              <w:rPr>
                <w:rFonts w:asciiTheme="majorHAnsi" w:hAnsiTheme="majorHAnsi"/>
              </w:rPr>
              <w:t>Романихина Светлана Ивановна</w:t>
            </w:r>
          </w:p>
        </w:tc>
        <w:tc>
          <w:tcPr>
            <w:tcW w:w="2286" w:type="dxa"/>
          </w:tcPr>
          <w:p w:rsidR="00A41A57" w:rsidRPr="004445DA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45D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445D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445D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84670" w:rsidRPr="004445D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445D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445DA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6107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670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6C0C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158-9A97-49D4-A214-7705BA27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255</cp:revision>
  <dcterms:created xsi:type="dcterms:W3CDTF">2016-12-03T05:02:00Z</dcterms:created>
  <dcterms:modified xsi:type="dcterms:W3CDTF">2021-08-26T15:03:00Z</dcterms:modified>
</cp:coreProperties>
</file>