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D21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2C17D8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C17D8" w:rsidRPr="002C17D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Оформление помещений, тематических зон группы, территории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C17D8" w:rsidRDefault="002C17D8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C17D8">
              <w:rPr>
                <w:rFonts w:cstheme="minorHAnsi"/>
                <w:b/>
                <w:sz w:val="24"/>
                <w:szCs w:val="24"/>
              </w:rPr>
              <w:t xml:space="preserve">МКДОУ детский сад </w:t>
            </w:r>
            <w:proofErr w:type="spellStart"/>
            <w:r w:rsidRPr="002C17D8">
              <w:rPr>
                <w:rFonts w:cstheme="minorHAnsi"/>
                <w:b/>
                <w:sz w:val="24"/>
                <w:szCs w:val="24"/>
              </w:rPr>
              <w:t>общеразвивающего</w:t>
            </w:r>
            <w:proofErr w:type="spellEnd"/>
            <w:r w:rsidRPr="002C17D8">
              <w:rPr>
                <w:rFonts w:cstheme="minorHAnsi"/>
                <w:b/>
                <w:sz w:val="24"/>
                <w:szCs w:val="24"/>
              </w:rPr>
              <w:t xml:space="preserve"> вида «Лучик», Братский район, Иркутская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C17D8" w:rsidRDefault="002C17D8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C17D8">
              <w:rPr>
                <w:rFonts w:cstheme="minorHAnsi"/>
                <w:b/>
                <w:sz w:val="24"/>
                <w:szCs w:val="24"/>
              </w:rPr>
              <w:t>Дубовская</w:t>
            </w:r>
            <w:proofErr w:type="spellEnd"/>
            <w:r w:rsidRPr="002C17D8">
              <w:rPr>
                <w:rFonts w:cstheme="minorHAnsi"/>
                <w:b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17D8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B5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60D3C-A712-4DA4-9B10-D41806395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2024-04-18T02:49:00Z</dcterms:modified>
</cp:coreProperties>
</file>