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6C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E5E82" w:rsidRPr="006E5E82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E5E82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B52F0">
              <w:rPr>
                <w:rFonts w:cstheme="minorHAnsi"/>
                <w:sz w:val="20"/>
                <w:szCs w:val="20"/>
              </w:rPr>
              <w:t>МБОУ Средняя общеобразовательная школа № 15</w:t>
            </w:r>
            <w:r>
              <w:rPr>
                <w:rFonts w:cstheme="minorHAnsi"/>
                <w:sz w:val="20"/>
                <w:szCs w:val="20"/>
              </w:rPr>
              <w:t>, г. Калуга</w:t>
            </w:r>
          </w:p>
        </w:tc>
        <w:tc>
          <w:tcPr>
            <w:tcW w:w="3710" w:type="dxa"/>
          </w:tcPr>
          <w:p w:rsidR="008B1A08" w:rsidRPr="006E1F46" w:rsidRDefault="006E5E82" w:rsidP="00E5682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Сероштанова Татьяна Александровна, Баранчиков Тимофей Юрьевич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6C40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E5E82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3EA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5F43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E0E8-E2B9-46A9-961C-9B027187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2016-12-03T05:02:00Z</dcterms:created>
  <dcterms:modified xsi:type="dcterms:W3CDTF">2022-04-23T09:56:00Z</dcterms:modified>
</cp:coreProperties>
</file>