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2337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2337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2337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2337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2337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337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2337A" w:rsidRPr="00A2337A">
        <w:rPr>
          <w:rFonts w:cstheme="minorHAnsi"/>
          <w:b/>
          <w:sz w:val="24"/>
          <w:szCs w:val="24"/>
        </w:rPr>
        <w:t>Презентации в образовательном процессе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2337A" w:rsidRPr="00A2337A" w:rsidRDefault="00A2337A" w:rsidP="003A107A">
            <w:pPr>
              <w:spacing w:after="100" w:afterAutospacing="1"/>
              <w:jc w:val="center"/>
              <w:outlineLvl w:val="3"/>
              <w:rPr>
                <w:rFonts w:cstheme="minorHAnsi"/>
                <w:b/>
                <w:sz w:val="24"/>
                <w:szCs w:val="24"/>
              </w:rPr>
            </w:pPr>
            <w:r w:rsidRPr="00A2337A">
              <w:rPr>
                <w:rFonts w:cstheme="minorHAnsi"/>
                <w:b/>
                <w:sz w:val="24"/>
                <w:szCs w:val="24"/>
              </w:rPr>
              <w:t>ГБПОУ Уфимский колледж индустрии питания и сервиса</w:t>
            </w:r>
          </w:p>
          <w:p w:rsidR="00B65AAB" w:rsidRPr="00A2337A" w:rsidRDefault="00B65AAB" w:rsidP="003A107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A2337A" w:rsidRDefault="00A2337A" w:rsidP="003A107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2337A">
              <w:rPr>
                <w:rFonts w:cstheme="minorHAnsi"/>
                <w:b/>
                <w:sz w:val="24"/>
                <w:szCs w:val="24"/>
              </w:rPr>
              <w:t>Кудакаева</w:t>
            </w:r>
            <w:proofErr w:type="spellEnd"/>
            <w:r w:rsidRPr="00A2337A">
              <w:rPr>
                <w:rFonts w:cstheme="minorHAnsi"/>
                <w:b/>
                <w:sz w:val="24"/>
                <w:szCs w:val="24"/>
              </w:rPr>
              <w:t xml:space="preserve"> Надежда Витальевна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17B7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07A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116C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37A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4931-71E5-4946-9975-9E7C06662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2024-02-19T09:05:00Z</dcterms:modified>
</cp:coreProperties>
</file>