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F19F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F19F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F19F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F19FE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F19FE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F19F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DF19FE" w:rsidRPr="00DF19FE">
        <w:rPr>
          <w:rFonts w:cstheme="minorHAnsi"/>
          <w:b/>
          <w:sz w:val="24"/>
          <w:szCs w:val="24"/>
        </w:rPr>
        <w:t>Конкурс правил дорожного движения «Соблюдай ПДД!»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F19FE" w:rsidRDefault="00DF19FE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F19FE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МБДОУ «Детский сад №2 «Родничок», </w:t>
            </w:r>
            <w:r w:rsidRPr="00DF19FE">
              <w:rPr>
                <w:rFonts w:eastAsia="Calibri" w:cstheme="minorHAnsi"/>
                <w:b/>
                <w:sz w:val="24"/>
                <w:szCs w:val="24"/>
              </w:rPr>
              <w:t>Курганская область, город Шадринск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F19FE" w:rsidRDefault="00DF19FE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19FE">
              <w:rPr>
                <w:rFonts w:eastAsia="Calibri" w:cstheme="minorHAnsi"/>
                <w:b/>
                <w:sz w:val="24"/>
                <w:szCs w:val="24"/>
              </w:rPr>
              <w:t>Минина Маргарита Андреевна, Рубцова Юлия Артёмовна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C1A1F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6D30FD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EBD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1A1F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2002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5238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62F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19FE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4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2F612-C84F-444D-844C-4BE8D188C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795</cp:revision>
  <dcterms:created xsi:type="dcterms:W3CDTF">2014-07-03T15:28:00Z</dcterms:created>
  <dcterms:modified xsi:type="dcterms:W3CDTF">2024-02-22T04:34:00Z</dcterms:modified>
</cp:coreProperties>
</file>