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71A2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26007" w:rsidRPr="00326007">
        <w:rPr>
          <w:rFonts w:asciiTheme="majorHAnsi" w:hAnsiTheme="majorHAnsi" w:cs="Arial"/>
          <w:b/>
        </w:rPr>
        <w:t>Символ года - 2022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26007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45015">
              <w:rPr>
                <w:rFonts w:cstheme="minorHAnsi"/>
                <w:sz w:val="20"/>
                <w:szCs w:val="20"/>
              </w:rPr>
              <w:t>МБДОУ детский сад «Умка»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Тамбов</w:t>
            </w:r>
          </w:p>
        </w:tc>
        <w:tc>
          <w:tcPr>
            <w:tcW w:w="3710" w:type="dxa"/>
          </w:tcPr>
          <w:p w:rsidR="00EE5A51" w:rsidRPr="001534B6" w:rsidRDefault="00326007" w:rsidP="00EE5A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Грудинин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AE3B-F3DF-4DCA-A464-5D0E2750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2016-12-03T05:02:00Z</dcterms:created>
  <dcterms:modified xsi:type="dcterms:W3CDTF">2022-01-18T19:16:00Z</dcterms:modified>
</cp:coreProperties>
</file>