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8D" w:rsidRDefault="0090368D" w:rsidP="0090368D">
      <w:pPr>
        <w:spacing w:after="0" w:line="276" w:lineRule="auto"/>
        <w:ind w:left="-851" w:firstLine="425"/>
        <w:jc w:val="center"/>
        <w:rPr>
          <w:rFonts w:ascii="Times New Roman" w:hAnsi="Times New Roman" w:cs="Times New Roman"/>
          <w:b/>
          <w:bCs/>
          <w:sz w:val="28"/>
          <w:szCs w:val="28"/>
        </w:rPr>
      </w:pPr>
      <w:r w:rsidRPr="00B938BC">
        <w:rPr>
          <w:rFonts w:ascii="Times New Roman" w:hAnsi="Times New Roman" w:cs="Times New Roman"/>
          <w:b/>
          <w:bCs/>
          <w:sz w:val="28"/>
          <w:szCs w:val="28"/>
        </w:rPr>
        <w:t>Роль экспериментирования в развитии личнос</w:t>
      </w:r>
      <w:r>
        <w:rPr>
          <w:rFonts w:ascii="Times New Roman" w:hAnsi="Times New Roman" w:cs="Times New Roman"/>
          <w:b/>
          <w:bCs/>
          <w:sz w:val="28"/>
          <w:szCs w:val="28"/>
        </w:rPr>
        <w:t>ти ребенка дошкольного возраста</w:t>
      </w:r>
    </w:p>
    <w:p w:rsidR="0090368D" w:rsidRDefault="0090368D" w:rsidP="00B938BC">
      <w:pPr>
        <w:spacing w:after="0" w:line="276" w:lineRule="auto"/>
        <w:ind w:left="-851" w:firstLine="425"/>
        <w:jc w:val="center"/>
        <w:rPr>
          <w:color w:val="333333"/>
          <w:sz w:val="21"/>
          <w:szCs w:val="21"/>
          <w:shd w:val="clear" w:color="auto" w:fill="FFFFFF"/>
        </w:rPr>
      </w:pPr>
      <w:bookmarkStart w:id="0" w:name="_GoBack"/>
      <w:bookmarkEnd w:id="0"/>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Современная педагогика считает, что детское экспериментирование наряду с игровой деятельностью является одним из главных и естественных проявлений детской психики. Детское экспериментирование рассматривается как основной вид деятельности в познании окружающего мира в период дошкольного детства.</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Введению термина «экспериментирование» наука обязана швейцарскому психологу и философу Ж. Пиаже. Он проанализировал значение этой деятельности для детей и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В 1990-е годы академик Н.Н.Поддъяков,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По его мнению,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Так же за использование этого метода обучения выступали такие известные педагоги, как Я.А. Коменский, И.Г.Песталоцци, К.Д. Ушинский, Ж.Ж. Руссо, и многие другие.</w:t>
      </w:r>
    </w:p>
    <w:p w:rsidR="00AB3687" w:rsidRPr="00AB3687" w:rsidRDefault="00AB3687" w:rsidP="00B938BC">
      <w:pPr>
        <w:spacing w:after="0" w:line="276" w:lineRule="auto"/>
        <w:ind w:left="-851" w:firstLine="425"/>
        <w:jc w:val="both"/>
        <w:rPr>
          <w:rFonts w:ascii="Times New Roman" w:hAnsi="Times New Roman" w:cs="Times New Roman"/>
          <w:sz w:val="28"/>
          <w:szCs w:val="28"/>
        </w:rPr>
      </w:pPr>
      <w:r w:rsidRPr="00AB3687">
        <w:rPr>
          <w:rFonts w:ascii="Times New Roman" w:hAnsi="Times New Roman" w:cs="Times New Roman"/>
          <w:sz w:val="28"/>
          <w:szCs w:val="28"/>
          <w:shd w:val="clear" w:color="auto" w:fill="FFFFFF"/>
        </w:rPr>
        <w:t xml:space="preserve">В процессе экспериментирования ребенок выступает субъектом деятельности, осваивает ориентировочную основу поисковой деятельности, приобретая соответствующие умения. Житейские понятия уточняются, систематизируются, ребенок начинает подходить к пониманию явления с научных позиций. Экспериментальная деятельность активно включает в работу эмоциональную сферу личности дошкольников, обеспечивающую внутренний психологический механизм связи мышления с чувственно-предметной деятельностью, механизм </w:t>
      </w:r>
      <w:proofErr w:type="spellStart"/>
      <w:r w:rsidRPr="00AB3687">
        <w:rPr>
          <w:rFonts w:ascii="Times New Roman" w:hAnsi="Times New Roman" w:cs="Times New Roman"/>
          <w:sz w:val="28"/>
          <w:szCs w:val="28"/>
          <w:shd w:val="clear" w:color="auto" w:fill="FFFFFF"/>
        </w:rPr>
        <w:t>смыслообразования</w:t>
      </w:r>
      <w:proofErr w:type="spellEnd"/>
      <w:r w:rsidRPr="00AB3687">
        <w:rPr>
          <w:rFonts w:ascii="Times New Roman" w:hAnsi="Times New Roman" w:cs="Times New Roman"/>
          <w:sz w:val="28"/>
          <w:szCs w:val="28"/>
          <w:shd w:val="clear" w:color="auto" w:fill="FFFFFF"/>
        </w:rPr>
        <w:t>. Экспериментирование — это активная деятельность, направленная на активный поиск решений задач, выдвижение предположений, реализацию выдвинутой гипотезы в действии и построение доступных выводов. 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 xml:space="preserve">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w:t>
      </w:r>
      <w:r w:rsidRPr="00B938BC">
        <w:rPr>
          <w:rFonts w:ascii="Times New Roman" w:hAnsi="Times New Roman" w:cs="Times New Roman"/>
          <w:sz w:val="28"/>
          <w:szCs w:val="28"/>
        </w:rPr>
        <w:lastRenderedPageBreak/>
        <w:t>способствует их осознанию. В то же время владение математическими операциями облегчает экспериментирование.</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Также детское экспериментирование тесно связано с изобразительной деятельностью,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90368D"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Основная задача ДОУ поддержать и развить в ребенке интерес к исследованиям, открытиям, создать необходимые для этого условия.</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Методические рекомендации по проведению занятий с использованием экспериментирования встречаются в работах разных авторов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Назначение обучения по программам нового поколения состоит в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Из всего вышеизложенного можно сделать вывод, что</w:t>
      </w:r>
      <w:r w:rsidR="0090368D">
        <w:rPr>
          <w:rFonts w:ascii="Times New Roman" w:hAnsi="Times New Roman" w:cs="Times New Roman"/>
          <w:sz w:val="28"/>
          <w:szCs w:val="28"/>
        </w:rPr>
        <w:t xml:space="preserve"> </w:t>
      </w:r>
      <w:r w:rsidRPr="00B938BC">
        <w:rPr>
          <w:rFonts w:ascii="Times New Roman" w:hAnsi="Times New Roman" w:cs="Times New Roman"/>
          <w:b/>
          <w:bCs/>
          <w:sz w:val="28"/>
          <w:szCs w:val="28"/>
        </w:rPr>
        <w:t>для детей дошкольного возраста экспериментирование, наравне с игрой является ведущим видом деятельности.</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Как и любая деятельность, деятельность экспериментирования имеет свою структуру:</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Цель:</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развитие умений ребенка взаимодействовать с исследуемыми объектами в «лабораторных» условиях как средствами познания окружающего мира</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Задачи:</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1) развитие мыслительных процессов; 2) развитие мыслительных операций; 3) освоение методов познания; 4) развитие причинно-следственных связей и отношений</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Содержание:</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информация об объектах и явлениях, предметах</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Мотив: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Средства:</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язык, речь, поисковые действия</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Формы:</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элементарно-поисковая деятельность, опыты, эксперименты</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t>Условия:</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постепенное усложнение, организация условий для самостоятельной и учебной деятельности, использование проблемных, ситуаций</w:t>
      </w: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b/>
          <w:bCs/>
          <w:sz w:val="28"/>
          <w:szCs w:val="28"/>
        </w:rPr>
        <w:lastRenderedPageBreak/>
        <w:t>Результат:</w:t>
      </w:r>
      <w:r w:rsidR="0090368D">
        <w:rPr>
          <w:rFonts w:ascii="Times New Roman" w:hAnsi="Times New Roman" w:cs="Times New Roman"/>
          <w:b/>
          <w:bCs/>
          <w:sz w:val="28"/>
          <w:szCs w:val="28"/>
        </w:rPr>
        <w:t xml:space="preserve"> </w:t>
      </w:r>
      <w:r w:rsidRPr="00B938BC">
        <w:rPr>
          <w:rFonts w:ascii="Times New Roman" w:hAnsi="Times New Roman" w:cs="Times New Roman"/>
          <w:sz w:val="28"/>
          <w:szCs w:val="28"/>
        </w:rPr>
        <w:t>опыт самостоятельной деятельности, исследовательской работы, новые знания и умения.</w:t>
      </w:r>
    </w:p>
    <w:p w:rsidR="00AB3687" w:rsidRDefault="00AB3687" w:rsidP="00B938BC">
      <w:pPr>
        <w:spacing w:after="0" w:line="276" w:lineRule="auto"/>
        <w:ind w:left="-851" w:firstLine="425"/>
        <w:jc w:val="both"/>
        <w:rPr>
          <w:rFonts w:ascii="Times New Roman" w:hAnsi="Times New Roman" w:cs="Times New Roman"/>
          <w:sz w:val="28"/>
          <w:szCs w:val="21"/>
          <w:shd w:val="clear" w:color="auto" w:fill="FFFFFF"/>
        </w:rPr>
      </w:pPr>
      <w:r w:rsidRPr="00AB3687">
        <w:rPr>
          <w:rFonts w:ascii="Times New Roman" w:hAnsi="Times New Roman" w:cs="Times New Roman"/>
          <w:sz w:val="28"/>
          <w:szCs w:val="21"/>
          <w:shd w:val="clear" w:color="auto" w:fill="FFFFFF"/>
        </w:rPr>
        <w:t>Таким образом, роль экспериментирования в развитии дошкольника велика: положительное влияние на эмоциональную сферу ребёнка, на развитие его творческих способностей. Эксперименты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Умение чётко выразить свою мысль стимулирует развитие речи.</w:t>
      </w:r>
    </w:p>
    <w:p w:rsidR="00AB3687" w:rsidRDefault="00AB3687" w:rsidP="00B938BC">
      <w:pPr>
        <w:spacing w:after="0" w:line="276" w:lineRule="auto"/>
        <w:ind w:left="-851" w:firstLine="425"/>
        <w:jc w:val="both"/>
        <w:rPr>
          <w:rFonts w:ascii="Times New Roman" w:hAnsi="Times New Roman" w:cs="Times New Roman"/>
          <w:sz w:val="28"/>
          <w:szCs w:val="21"/>
          <w:shd w:val="clear" w:color="auto" w:fill="FFFFFF"/>
        </w:rPr>
      </w:pPr>
    </w:p>
    <w:p w:rsidR="00AB3687" w:rsidRDefault="00AB3687" w:rsidP="00B938BC">
      <w:pPr>
        <w:spacing w:after="0" w:line="276" w:lineRule="auto"/>
        <w:ind w:left="-851" w:firstLine="425"/>
        <w:jc w:val="both"/>
        <w:rPr>
          <w:rFonts w:ascii="Times New Roman" w:hAnsi="Times New Roman" w:cs="Times New Roman"/>
          <w:sz w:val="28"/>
          <w:szCs w:val="21"/>
          <w:shd w:val="clear" w:color="auto" w:fill="FFFFFF"/>
        </w:rPr>
      </w:pPr>
    </w:p>
    <w:p w:rsidR="0000169B" w:rsidRPr="00B938BC" w:rsidRDefault="0000169B" w:rsidP="00B938BC">
      <w:pPr>
        <w:spacing w:after="0" w:line="276" w:lineRule="auto"/>
        <w:ind w:left="-851" w:firstLine="425"/>
        <w:jc w:val="both"/>
        <w:rPr>
          <w:rFonts w:ascii="Times New Roman" w:hAnsi="Times New Roman" w:cs="Times New Roman"/>
          <w:sz w:val="28"/>
          <w:szCs w:val="28"/>
        </w:rPr>
      </w:pPr>
      <w:r w:rsidRPr="00B938BC">
        <w:rPr>
          <w:rFonts w:ascii="Times New Roman" w:hAnsi="Times New Roman" w:cs="Times New Roman"/>
          <w:sz w:val="28"/>
          <w:szCs w:val="28"/>
        </w:rPr>
        <w:t>Список литературы:</w:t>
      </w:r>
    </w:p>
    <w:p w:rsidR="00A6471A" w:rsidRDefault="0000169B" w:rsidP="00A6471A">
      <w:pPr>
        <w:spacing w:after="0" w:line="276" w:lineRule="auto"/>
        <w:ind w:left="-851"/>
        <w:jc w:val="both"/>
        <w:rPr>
          <w:rFonts w:ascii="Times New Roman" w:hAnsi="Times New Roman" w:cs="Times New Roman"/>
          <w:sz w:val="28"/>
          <w:szCs w:val="28"/>
        </w:rPr>
      </w:pPr>
      <w:r w:rsidRPr="00A6471A">
        <w:rPr>
          <w:rFonts w:ascii="Times New Roman" w:hAnsi="Times New Roman" w:cs="Times New Roman"/>
          <w:sz w:val="28"/>
          <w:szCs w:val="28"/>
        </w:rPr>
        <w:t>1. Иванова А.И. Детское экспериментирование как метод обучения./ Управление ДОУ, N 4, 2004, с. 84 — 92</w:t>
      </w:r>
      <w:r w:rsidR="00A6471A">
        <w:rPr>
          <w:rFonts w:ascii="Times New Roman" w:hAnsi="Times New Roman" w:cs="Times New Roman"/>
          <w:sz w:val="28"/>
          <w:szCs w:val="28"/>
        </w:rPr>
        <w:t>.</w:t>
      </w:r>
    </w:p>
    <w:p w:rsidR="00A6471A" w:rsidRPr="00A6471A" w:rsidRDefault="0000169B" w:rsidP="00A6471A">
      <w:pPr>
        <w:spacing w:after="0" w:line="276" w:lineRule="auto"/>
        <w:ind w:left="-851"/>
        <w:jc w:val="both"/>
        <w:rPr>
          <w:rFonts w:ascii="Times New Roman" w:hAnsi="Times New Roman" w:cs="Times New Roman"/>
          <w:sz w:val="28"/>
          <w:szCs w:val="28"/>
        </w:rPr>
      </w:pPr>
      <w:r w:rsidRPr="00A6471A">
        <w:rPr>
          <w:rFonts w:ascii="Times New Roman" w:hAnsi="Times New Roman" w:cs="Times New Roman"/>
          <w:sz w:val="28"/>
          <w:szCs w:val="28"/>
        </w:rPr>
        <w:t xml:space="preserve">2. </w:t>
      </w:r>
      <w:proofErr w:type="gramStart"/>
      <w:r w:rsidR="00A6471A" w:rsidRPr="00A6471A">
        <w:rPr>
          <w:rFonts w:ascii="Times New Roman" w:eastAsia="Times New Roman" w:hAnsi="Times New Roman" w:cs="Times New Roman"/>
          <w:sz w:val="28"/>
          <w:szCs w:val="28"/>
          <w:lang w:eastAsia="ru-RU"/>
        </w:rPr>
        <w:t>Куликовская</w:t>
      </w:r>
      <w:proofErr w:type="gramEnd"/>
      <w:r w:rsidR="00A6471A" w:rsidRPr="00A6471A">
        <w:rPr>
          <w:rFonts w:ascii="Times New Roman" w:eastAsia="Times New Roman" w:hAnsi="Times New Roman" w:cs="Times New Roman"/>
          <w:sz w:val="28"/>
          <w:szCs w:val="28"/>
          <w:lang w:eastAsia="ru-RU"/>
        </w:rPr>
        <w:t xml:space="preserve"> И.Э. Детское экспериментирование. Старший дошкольный возраст. Методическое пособие для педагогов ДОУ/ И.Э. </w:t>
      </w:r>
      <w:proofErr w:type="gramStart"/>
      <w:r w:rsidR="00A6471A" w:rsidRPr="00A6471A">
        <w:rPr>
          <w:rFonts w:ascii="Times New Roman" w:eastAsia="Times New Roman" w:hAnsi="Times New Roman" w:cs="Times New Roman"/>
          <w:sz w:val="28"/>
          <w:szCs w:val="28"/>
          <w:lang w:eastAsia="ru-RU"/>
        </w:rPr>
        <w:t>Куликовская</w:t>
      </w:r>
      <w:proofErr w:type="gramEnd"/>
      <w:r w:rsidR="00A6471A" w:rsidRPr="00A6471A">
        <w:rPr>
          <w:rFonts w:ascii="Times New Roman" w:eastAsia="Times New Roman" w:hAnsi="Times New Roman" w:cs="Times New Roman"/>
          <w:sz w:val="28"/>
          <w:szCs w:val="28"/>
          <w:lang w:eastAsia="ru-RU"/>
        </w:rPr>
        <w:t xml:space="preserve">, Н.Н. </w:t>
      </w:r>
      <w:proofErr w:type="spellStart"/>
      <w:r w:rsidR="00A6471A" w:rsidRPr="00A6471A">
        <w:rPr>
          <w:rFonts w:ascii="Times New Roman" w:eastAsia="Times New Roman" w:hAnsi="Times New Roman" w:cs="Times New Roman"/>
          <w:sz w:val="28"/>
          <w:szCs w:val="28"/>
          <w:lang w:eastAsia="ru-RU"/>
        </w:rPr>
        <w:t>Совгир</w:t>
      </w:r>
      <w:proofErr w:type="spellEnd"/>
      <w:r w:rsidR="00A6471A" w:rsidRPr="00A6471A">
        <w:rPr>
          <w:rFonts w:ascii="Times New Roman" w:eastAsia="Times New Roman" w:hAnsi="Times New Roman" w:cs="Times New Roman"/>
          <w:sz w:val="28"/>
          <w:szCs w:val="28"/>
          <w:lang w:eastAsia="ru-RU"/>
        </w:rPr>
        <w:t>. – М.: Педагогическое общество России, 2005.</w:t>
      </w:r>
    </w:p>
    <w:p w:rsidR="0000169B" w:rsidRPr="00A6471A" w:rsidRDefault="0090368D" w:rsidP="00A6471A">
      <w:pPr>
        <w:spacing w:after="0" w:line="276" w:lineRule="auto"/>
        <w:ind w:left="-851"/>
        <w:jc w:val="both"/>
        <w:rPr>
          <w:rFonts w:ascii="Times New Roman" w:hAnsi="Times New Roman" w:cs="Times New Roman"/>
          <w:sz w:val="28"/>
          <w:szCs w:val="28"/>
        </w:rPr>
      </w:pPr>
      <w:r w:rsidRPr="00A6471A">
        <w:rPr>
          <w:rFonts w:ascii="Times New Roman" w:hAnsi="Times New Roman" w:cs="Times New Roman"/>
          <w:sz w:val="28"/>
          <w:szCs w:val="28"/>
        </w:rPr>
        <w:t>3</w:t>
      </w:r>
      <w:r w:rsidR="0000169B" w:rsidRPr="00A6471A">
        <w:rPr>
          <w:rFonts w:ascii="Times New Roman" w:hAnsi="Times New Roman" w:cs="Times New Roman"/>
          <w:sz w:val="28"/>
          <w:szCs w:val="28"/>
        </w:rPr>
        <w:t>. Николаева С.Н., Сохина Ф.А. Методическое пособие — М. Педагогическое общество России,</w:t>
      </w:r>
      <w:r w:rsidR="00AB3687" w:rsidRPr="00A6471A">
        <w:rPr>
          <w:rFonts w:ascii="Times New Roman" w:hAnsi="Times New Roman" w:cs="Times New Roman"/>
          <w:sz w:val="28"/>
          <w:szCs w:val="28"/>
        </w:rPr>
        <w:t xml:space="preserve"> </w:t>
      </w:r>
      <w:r w:rsidR="0000169B" w:rsidRPr="00A6471A">
        <w:rPr>
          <w:rFonts w:ascii="Times New Roman" w:hAnsi="Times New Roman" w:cs="Times New Roman"/>
          <w:sz w:val="28"/>
          <w:szCs w:val="28"/>
        </w:rPr>
        <w:t>2005 — 80с.</w:t>
      </w:r>
    </w:p>
    <w:p w:rsidR="0000169B" w:rsidRPr="00A6471A" w:rsidRDefault="0090368D" w:rsidP="00A6471A">
      <w:pPr>
        <w:spacing w:after="0" w:line="276" w:lineRule="auto"/>
        <w:ind w:left="-851"/>
        <w:jc w:val="both"/>
        <w:rPr>
          <w:rFonts w:ascii="Times New Roman" w:hAnsi="Times New Roman" w:cs="Times New Roman"/>
          <w:sz w:val="28"/>
          <w:szCs w:val="28"/>
        </w:rPr>
      </w:pPr>
      <w:r w:rsidRPr="00A6471A">
        <w:rPr>
          <w:rFonts w:ascii="Times New Roman" w:hAnsi="Times New Roman" w:cs="Times New Roman"/>
          <w:sz w:val="28"/>
          <w:szCs w:val="28"/>
        </w:rPr>
        <w:t>4</w:t>
      </w:r>
      <w:r w:rsidR="0000169B" w:rsidRPr="00A6471A">
        <w:rPr>
          <w:rFonts w:ascii="Times New Roman" w:hAnsi="Times New Roman" w:cs="Times New Roman"/>
          <w:sz w:val="28"/>
          <w:szCs w:val="28"/>
        </w:rPr>
        <w:t>. Поддьяков Н.Н. Проблемы изучения исследовательского поведения: Об исследовательском поведении детей и не только детей. — М.: Российское психологическое общество, 1998.- 85 с.</w:t>
      </w:r>
    </w:p>
    <w:p w:rsidR="00A6471A" w:rsidRPr="00A6471A" w:rsidRDefault="0090368D" w:rsidP="00A6471A">
      <w:pPr>
        <w:spacing w:after="0" w:line="276" w:lineRule="auto"/>
        <w:ind w:left="-851"/>
        <w:jc w:val="both"/>
        <w:rPr>
          <w:rFonts w:ascii="Times New Roman" w:eastAsia="Times New Roman" w:hAnsi="Times New Roman" w:cs="Times New Roman"/>
          <w:sz w:val="28"/>
          <w:szCs w:val="28"/>
          <w:lang w:eastAsia="ru-RU"/>
        </w:rPr>
      </w:pPr>
      <w:r w:rsidRPr="00A6471A">
        <w:rPr>
          <w:rFonts w:ascii="Times New Roman" w:hAnsi="Times New Roman" w:cs="Times New Roman"/>
          <w:sz w:val="28"/>
          <w:szCs w:val="28"/>
        </w:rPr>
        <w:t>5</w:t>
      </w:r>
      <w:r w:rsidR="0000169B" w:rsidRPr="00A6471A">
        <w:rPr>
          <w:rFonts w:ascii="Times New Roman" w:hAnsi="Times New Roman" w:cs="Times New Roman"/>
          <w:sz w:val="28"/>
          <w:szCs w:val="28"/>
        </w:rPr>
        <w:t xml:space="preserve">. </w:t>
      </w:r>
      <w:r w:rsidR="00A6471A" w:rsidRPr="00A6471A">
        <w:rPr>
          <w:rFonts w:ascii="Times New Roman" w:eastAsia="Times New Roman" w:hAnsi="Times New Roman" w:cs="Times New Roman"/>
          <w:sz w:val="28"/>
          <w:szCs w:val="28"/>
          <w:lang w:eastAsia="ru-RU"/>
        </w:rPr>
        <w:t>Прохорова Л.Н. Организация экспериментальной деятельности дошкольников: методические рекомендации. Методические рекомендации для работников ДО / Л.Н. Прохоровой. - М.: АРКТИ, 2011</w:t>
      </w:r>
    </w:p>
    <w:p w:rsidR="00A6471A" w:rsidRPr="00A6471A" w:rsidRDefault="00A6471A" w:rsidP="00A6471A">
      <w:pPr>
        <w:shd w:val="clear" w:color="auto" w:fill="FFFFFF"/>
        <w:spacing w:after="150" w:line="240" w:lineRule="auto"/>
        <w:jc w:val="both"/>
        <w:rPr>
          <w:rFonts w:ascii="Times New Roman" w:eastAsia="Times New Roman" w:hAnsi="Times New Roman" w:cs="Times New Roman"/>
          <w:sz w:val="28"/>
          <w:szCs w:val="28"/>
          <w:lang w:eastAsia="ru-RU"/>
        </w:rPr>
      </w:pPr>
      <w:r w:rsidRPr="00A6471A">
        <w:rPr>
          <w:rFonts w:ascii="Times New Roman" w:eastAsia="Times New Roman" w:hAnsi="Times New Roman" w:cs="Times New Roman"/>
          <w:sz w:val="28"/>
          <w:szCs w:val="28"/>
          <w:lang w:eastAsia="ru-RU"/>
        </w:rPr>
        <w:t> </w:t>
      </w:r>
    </w:p>
    <w:p w:rsidR="00A6471A" w:rsidRPr="00A6471A" w:rsidRDefault="00A6471A" w:rsidP="00A6471A">
      <w:pPr>
        <w:spacing w:after="0" w:line="276" w:lineRule="auto"/>
        <w:ind w:left="-851"/>
        <w:jc w:val="both"/>
        <w:rPr>
          <w:rFonts w:ascii="Times New Roman" w:hAnsi="Times New Roman" w:cs="Times New Roman"/>
          <w:sz w:val="28"/>
          <w:szCs w:val="28"/>
        </w:rPr>
      </w:pPr>
    </w:p>
    <w:sectPr w:rsidR="00A6471A" w:rsidRPr="00A6471A" w:rsidSect="00B938BC">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08E"/>
    <w:multiLevelType w:val="multilevel"/>
    <w:tmpl w:val="FA7E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B"/>
    <w:rsid w:val="0000169B"/>
    <w:rsid w:val="00876409"/>
    <w:rsid w:val="0090368D"/>
    <w:rsid w:val="00A6471A"/>
    <w:rsid w:val="00A94314"/>
    <w:rsid w:val="00AB3687"/>
    <w:rsid w:val="00B938BC"/>
    <w:rsid w:val="00C0200C"/>
    <w:rsid w:val="00C6446F"/>
    <w:rsid w:val="00D4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679">
      <w:bodyDiv w:val="1"/>
      <w:marLeft w:val="0"/>
      <w:marRight w:val="0"/>
      <w:marTop w:val="0"/>
      <w:marBottom w:val="0"/>
      <w:divBdr>
        <w:top w:val="none" w:sz="0" w:space="0" w:color="auto"/>
        <w:left w:val="none" w:sz="0" w:space="0" w:color="auto"/>
        <w:bottom w:val="none" w:sz="0" w:space="0" w:color="auto"/>
        <w:right w:val="none" w:sz="0" w:space="0" w:color="auto"/>
      </w:divBdr>
    </w:div>
    <w:div w:id="1651254998">
      <w:bodyDiv w:val="1"/>
      <w:marLeft w:val="0"/>
      <w:marRight w:val="0"/>
      <w:marTop w:val="0"/>
      <w:marBottom w:val="0"/>
      <w:divBdr>
        <w:top w:val="none" w:sz="0" w:space="0" w:color="auto"/>
        <w:left w:val="none" w:sz="0" w:space="0" w:color="auto"/>
        <w:bottom w:val="none" w:sz="0" w:space="0" w:color="auto"/>
        <w:right w:val="none" w:sz="0" w:space="0" w:color="auto"/>
      </w:divBdr>
    </w:div>
    <w:div w:id="1736316885">
      <w:bodyDiv w:val="1"/>
      <w:marLeft w:val="0"/>
      <w:marRight w:val="0"/>
      <w:marTop w:val="0"/>
      <w:marBottom w:val="0"/>
      <w:divBdr>
        <w:top w:val="none" w:sz="0" w:space="0" w:color="auto"/>
        <w:left w:val="none" w:sz="0" w:space="0" w:color="auto"/>
        <w:bottom w:val="none" w:sz="0" w:space="0" w:color="auto"/>
        <w:right w:val="none" w:sz="0" w:space="0" w:color="auto"/>
      </w:divBdr>
      <w:divsChild>
        <w:div w:id="805320850">
          <w:marLeft w:val="0"/>
          <w:marRight w:val="0"/>
          <w:marTop w:val="0"/>
          <w:marBottom w:val="0"/>
          <w:divBdr>
            <w:top w:val="none" w:sz="0" w:space="0" w:color="auto"/>
            <w:left w:val="none" w:sz="0" w:space="0" w:color="auto"/>
            <w:bottom w:val="none" w:sz="0" w:space="0" w:color="auto"/>
            <w:right w:val="none" w:sz="0" w:space="0" w:color="auto"/>
          </w:divBdr>
        </w:div>
        <w:div w:id="1613397202">
          <w:marLeft w:val="0"/>
          <w:marRight w:val="0"/>
          <w:marTop w:val="0"/>
          <w:marBottom w:val="0"/>
          <w:divBdr>
            <w:top w:val="none" w:sz="0" w:space="0" w:color="auto"/>
            <w:left w:val="none" w:sz="0" w:space="0" w:color="auto"/>
            <w:bottom w:val="none" w:sz="0" w:space="0" w:color="auto"/>
            <w:right w:val="none" w:sz="0" w:space="0" w:color="auto"/>
          </w:divBdr>
        </w:div>
        <w:div w:id="91752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надежда</cp:lastModifiedBy>
  <cp:revision>11</cp:revision>
  <dcterms:created xsi:type="dcterms:W3CDTF">2017-02-25T18:39:00Z</dcterms:created>
  <dcterms:modified xsi:type="dcterms:W3CDTF">2022-03-05T17:02:00Z</dcterms:modified>
</cp:coreProperties>
</file>