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E" w:rsidRPr="00961511" w:rsidRDefault="0070162E" w:rsidP="0070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11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</w:p>
    <w:p w:rsidR="0070162E" w:rsidRPr="00961511" w:rsidRDefault="0070162E" w:rsidP="0070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11">
        <w:rPr>
          <w:rFonts w:ascii="Times New Roman" w:hAnsi="Times New Roman" w:cs="Times New Roman"/>
          <w:sz w:val="24"/>
          <w:szCs w:val="24"/>
        </w:rPr>
        <w:t xml:space="preserve">Сокольского муниципального района </w:t>
      </w:r>
    </w:p>
    <w:p w:rsidR="0070162E" w:rsidRPr="00961511" w:rsidRDefault="0070162E" w:rsidP="007016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11">
        <w:rPr>
          <w:rFonts w:ascii="Times New Roman" w:hAnsi="Times New Roman" w:cs="Times New Roman"/>
          <w:sz w:val="24"/>
          <w:szCs w:val="24"/>
        </w:rPr>
        <w:t>«Детский сад общеразвивающего вида №33 «Звездочка»</w:t>
      </w:r>
    </w:p>
    <w:p w:rsidR="0070162E" w:rsidRPr="00961511" w:rsidRDefault="0070162E" w:rsidP="0070162E">
      <w:pPr>
        <w:spacing w:after="0" w:line="240" w:lineRule="auto"/>
        <w:ind w:left="-568" w:firstLine="568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</w:p>
    <w:p w:rsidR="0070162E" w:rsidRPr="00961511" w:rsidRDefault="0070162E" w:rsidP="0070162E">
      <w:pPr>
        <w:spacing w:after="0" w:line="240" w:lineRule="auto"/>
        <w:ind w:left="-568" w:firstLine="568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</w:p>
    <w:p w:rsidR="009C2FCE" w:rsidRDefault="0070162E" w:rsidP="007016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Выступление на конференци</w:t>
      </w:r>
      <w:r w:rsidR="009C2FCE">
        <w:rPr>
          <w:rFonts w:ascii="Times New Roman" w:eastAsia="Times New Roman" w:hAnsi="Times New Roman" w:cs="Times New Roman"/>
          <w:b/>
          <w:sz w:val="28"/>
          <w:lang w:eastAsia="ru-RU" w:bidi="ru-RU"/>
        </w:rPr>
        <w:t>ю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на тему</w:t>
      </w:r>
    </w:p>
    <w:p w:rsidR="0070162E" w:rsidRPr="0070162E" w:rsidRDefault="0070162E" w:rsidP="00701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Pr="0070162E">
        <w:rPr>
          <w:rFonts w:ascii="Times New Roman" w:eastAsia="Times New Roman" w:hAnsi="Times New Roman" w:cs="Times New Roman"/>
          <w:b/>
          <w:sz w:val="28"/>
          <w:lang w:eastAsia="ru-RU" w:bidi="ru-RU"/>
        </w:rPr>
        <w:t>«</w:t>
      </w:r>
      <w:r w:rsidRPr="007016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Совершенствование эффективных форм работы методического сопровождения педагогов, как значимого фактора  </w:t>
      </w:r>
      <w:r w:rsidRPr="0070162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повышения уровня профессиональной компетентности,</w:t>
      </w:r>
      <w:r w:rsidRPr="007016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</w:t>
      </w:r>
      <w:r w:rsidR="009C2FC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качества реализации </w:t>
      </w:r>
      <w:proofErr w:type="spellStart"/>
      <w:r w:rsidRPr="0070162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воспитательно</w:t>
      </w:r>
      <w:proofErr w:type="spellEnd"/>
      <w:r w:rsidR="009C2FC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162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C2FC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162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образовательного</w:t>
      </w:r>
      <w:r w:rsidRPr="007016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7016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процесса в рамках ФГОС </w:t>
      </w:r>
      <w:proofErr w:type="gramStart"/>
      <w:r w:rsidRPr="007016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</w:t>
      </w:r>
      <w:proofErr w:type="gramEnd"/>
      <w:r w:rsidRPr="0070162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70162E" w:rsidRPr="00961511" w:rsidRDefault="0070162E" w:rsidP="0070162E">
      <w:pPr>
        <w:widowControl w:val="0"/>
        <w:autoSpaceDE w:val="0"/>
        <w:autoSpaceDN w:val="0"/>
        <w:spacing w:before="72" w:after="0" w:line="240" w:lineRule="auto"/>
        <w:ind w:left="93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Старший в</w:t>
      </w:r>
      <w:r w:rsidRPr="009615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оспитатель</w:t>
      </w:r>
    </w:p>
    <w:p w:rsidR="0070162E" w:rsidRPr="0070162E" w:rsidRDefault="0070162E" w:rsidP="0070162E">
      <w:pPr>
        <w:widowControl w:val="0"/>
        <w:autoSpaceDE w:val="0"/>
        <w:autoSpaceDN w:val="0"/>
        <w:spacing w:before="72" w:after="0" w:line="240" w:lineRule="auto"/>
        <w:ind w:left="93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Петухова Ольга Владимировна</w:t>
      </w:r>
    </w:p>
    <w:p w:rsidR="0070162E" w:rsidRDefault="0070162E" w:rsidP="0070162E">
      <w:pPr>
        <w:spacing w:before="156" w:after="15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проблемы</w:t>
      </w:r>
      <w:r w:rsidRPr="00EF03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проблемы вызвана осознанием необходимости поиска, разработки и освоения таких форм методической деятельности, которые были бы ориентированы на развитие </w:t>
      </w:r>
      <w:r w:rsidRPr="003B37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педагогов через оптимизацию и совершенствование профессиональной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ориентации педагога в соответствии с требованиями, предъявляемыми на современном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системы образования. Между тем следует учитывать, что в образовательных учреждениях на данный момент работают педагоги практики с более чем двадцатилетним стажем работы.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один из системных аспектов в непрерывной системе образования педагогических кадров.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уровня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мастерства педагогов — приоритетное направление деятельности методической работы, которая занимает особое место в системе управления дошкольным учреждением и представляет важное звено в целостной системе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квалификации педагогических кадров, так как, прежде всего, способствует активизации личности педагога, развитию его творческой личности.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связь содержания методической работы с результатами работы педагогов обеспечивает непрерывный процесс совершенствования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профессионального мастерства каждого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Традиционные формы методической работы, в которых главное место отводилось докладам, выступлениям утратили свое значение из-за низкой их эффективности и недостаточной обратной связи. 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мастерства педагогов, пополнение их теоретических и практических знаний осуществляется с помощью разнообразных форм методической работы, а именно с использованием интерактивных форм и методов. Ценность такого подхода в том, что он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обеспечивает обратную связь, откровенный обмен мнениями, формирует положительные отношения между сотрудниками.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оптимизации методической работы в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педагогических кадров привела к поиску форм и методов для ее эффективной реализации, психологической составляющей процесса становления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педагога.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Цель</w:t>
      </w:r>
      <w:proofErr w:type="gramStart"/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:</w:t>
      </w:r>
      <w:proofErr w:type="gramEnd"/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общепедагогических знаний,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компетенций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воспитателя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реализации модели методической работы по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 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компетенции педагогических кадров.</w:t>
      </w:r>
    </w:p>
    <w:p w:rsidR="0070162E" w:rsidRPr="006B0F65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и углубить свои знания в данной области.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и проанализировать современные тенденции в методической работе по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 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компетентности педагогических кадров ДОУ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формы, методы, условия, выявить наиболее эффективные формы методической работы по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повышению профессиональной компетентности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педагогов.</w:t>
      </w:r>
    </w:p>
    <w:p w:rsidR="0070162E" w:rsidRPr="003B378B" w:rsidRDefault="0070162E" w:rsidP="00701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анализ актуального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уровня 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компетенции педагогических кадров в ДОУ, их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потребностей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проблем, интересов.</w:t>
      </w:r>
    </w:p>
    <w:p w:rsidR="0070162E" w:rsidRDefault="0070162E" w:rsidP="00701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 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педагогов в рамках модернизации образования.</w:t>
      </w:r>
    </w:p>
    <w:p w:rsidR="0070162E" w:rsidRPr="003B378B" w:rsidRDefault="0070162E" w:rsidP="00701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оптимальную модель методической работы по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</w:t>
      </w:r>
      <w:r w:rsidRPr="003B3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педагогических кадров ДОУ.</w:t>
      </w:r>
    </w:p>
    <w:p w:rsidR="0070162E" w:rsidRPr="003B378B" w:rsidRDefault="0070162E" w:rsidP="00701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Внедрить в практику методической работы современные образовательные технологии, обеспечивающие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повышение качества </w:t>
      </w:r>
      <w:proofErr w:type="spellStart"/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-образовательного процесса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Приоритетные направления содержания методической работы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совершенствование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 процесса</w:t>
      </w:r>
      <w:r w:rsidRPr="003B37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(контроль, диагностика, анализ, коррекция результатов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подготовки педагогов на основе использования современных педагогических и информационных технологий;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проектирование и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 профессионально-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методического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педагога ДОО;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контроль и рефлексивная оценка результатов педагогической и методической деятельности, её коррекция;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выявление, обобщение и распространение положительного опыта работы педагогов;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 аттестация педагогических кадров.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Условия эффективности методической работы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функционирование методической работы как целостной системы, отражающей реальную потребность педагогов в непрерывном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повышении профессиональной компетентности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осуществление методической работы на диагностической основе;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в)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педагогов положительной мотивации к методической работе.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Формы и методы организации методической работы</w:t>
      </w:r>
    </w:p>
    <w:p w:rsidR="0070162E" w:rsidRDefault="0070162E" w:rsidP="0070162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Репродуктивный. Трансляция чужого опыта с целью его заимствования Мастер-класс</w:t>
      </w:r>
    </w:p>
    <w:p w:rsidR="0070162E" w:rsidRDefault="0070162E" w:rsidP="0070162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Наставничество. Обучение равного </w:t>
      </w:r>
      <w:proofErr w:type="gramStart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равным</w:t>
      </w:r>
      <w:proofErr w:type="gramEnd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</w:t>
      </w:r>
      <w:proofErr w:type="spellEnd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посещения и анализ занятий, </w:t>
      </w:r>
      <w:proofErr w:type="spellStart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</w:t>
      </w:r>
      <w:proofErr w:type="spellEnd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обучение. Мастер-класс</w:t>
      </w:r>
    </w:p>
    <w:p w:rsidR="0070162E" w:rsidRDefault="0070162E" w:rsidP="0070162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на собственной деятельности Анализ и оценка своих открытых занятий</w:t>
      </w:r>
    </w:p>
    <w:p w:rsidR="0070162E" w:rsidRDefault="0070162E" w:rsidP="0070162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в групповой работе Выполнение педагогических задач, участие в управлении</w:t>
      </w:r>
    </w:p>
    <w:p w:rsidR="0070162E" w:rsidRPr="006B0F65" w:rsidRDefault="0070162E" w:rsidP="0070162E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Диагностировать </w:t>
      </w:r>
      <w:r w:rsidRPr="006B0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профессиональные</w:t>
      </w:r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затруднения педагога Предоставление методической, психолог</w:t>
      </w:r>
      <w:proofErr w:type="gramStart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6B0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педагогической, управленческой и другой информации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Критерии эффективности и качества методической работы</w:t>
      </w: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оптимальность обеспечения курсовой подготовки кадров;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положительная динамика роста </w:t>
      </w: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 квалификации кадров</w:t>
      </w: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темпы восхождения к </w:t>
      </w: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профессионализму</w:t>
      </w: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динамика прироста и использования передового педагогического опыта;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уровень</w:t>
      </w: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участия в инновациях, экспериментах, исследованиях;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оптимальность подготовки методического актива;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рост рейтинга системы методической работы в районе, городе;</w:t>
      </w:r>
    </w:p>
    <w:p w:rsid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целостность и завершенность методической работы на каждом из </w:t>
      </w: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уровней</w:t>
      </w: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162E" w:rsidRPr="0070162E" w:rsidRDefault="0070162E" w:rsidP="007016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удовлетворённость субъектов образования процессом и результатами методической работы.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Основные направления </w:t>
      </w:r>
      <w:r w:rsidRPr="006F5BA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самообразования</w:t>
      </w:r>
      <w:proofErr w:type="gramStart"/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:</w:t>
      </w:r>
      <w:proofErr w:type="gramEnd"/>
    </w:p>
    <w:p w:rsidR="0070162E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Изучение научно-методической литературы по проблеме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1861D8" w:rsidRDefault="001861D8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2.Самообразование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Источники </w:t>
      </w:r>
      <w:r w:rsidRPr="001861D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proofErr w:type="gram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1861D8" w:rsidRDefault="001861D8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СМИ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специализированная литература (методическая, научно-популярная, публицистическая, художественная, </w:t>
      </w:r>
      <w:proofErr w:type="gramEnd"/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Интернет; медиа-информация на различных носителях, 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семинары, 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конференции, 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лектории, 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вебинары</w:t>
      </w:r>
      <w:proofErr w:type="spellEnd"/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мероприятия по обмену опытом, 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мастер-классы,</w:t>
      </w:r>
    </w:p>
    <w:p w:rsid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курсы </w:t>
      </w:r>
      <w:r w:rsidRPr="001861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 квалификации</w:t>
      </w: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70162E" w:rsidRPr="001861D8" w:rsidRDefault="0070162E" w:rsidP="001861D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экскурсии, театры, выставки, музеи.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Изучить мотивационные особенности педагогов.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Анализ результатов деятельности учреждения.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Провести анкетирование с целью выявления готовности и ведущих мотивов для творческой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педагогической деятельности педагогического коллектива.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Создать и реализовать рабочую модель системы стимулирования педагогов дошкольной образовательной организации к творческой педагогической деятельности.</w:t>
      </w:r>
    </w:p>
    <w:p w:rsidR="0070162E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Участие в муниципальных, региональных, всероссийских конкурсах.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7.Участие педагогов в региональном индивидуальном маршруте дистанционно.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Ожидаемый результат </w:t>
      </w: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62E" w:rsidRPr="0070162E" w:rsidRDefault="0070162E" w:rsidP="00701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 мотивации своего творческого потенциала, а также </w:t>
      </w: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профессионального уровня педагогов ДОО</w:t>
      </w:r>
      <w:r w:rsidRPr="00701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162E" w:rsidRDefault="0070162E" w:rsidP="00701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профессионального</w:t>
      </w: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мастерства педагогов</w:t>
      </w:r>
    </w:p>
    <w:p w:rsidR="0070162E" w:rsidRDefault="0070162E" w:rsidP="00701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оказывать практическую помощь педагогам;</w:t>
      </w:r>
    </w:p>
    <w:p w:rsidR="0070162E" w:rsidRDefault="0070162E" w:rsidP="00701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единых, индивидуальных подходов к определению содержанию </w:t>
      </w:r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</w:t>
      </w: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квалификации педагогических работников ДОО.</w:t>
      </w:r>
    </w:p>
    <w:p w:rsidR="0070162E" w:rsidRDefault="0070162E" w:rsidP="00701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Оценить эффективность </w:t>
      </w:r>
      <w:proofErr w:type="gramStart"/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внедрения системы стимулирования педагогов дошкольной образовательной организации</w:t>
      </w:r>
      <w:proofErr w:type="gramEnd"/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творческой педагогической деятельности.</w:t>
      </w:r>
    </w:p>
    <w:p w:rsidR="0070162E" w:rsidRDefault="0070162E" w:rsidP="00701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учебно-методического сопровождения </w:t>
      </w:r>
      <w:proofErr w:type="spellStart"/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</w:t>
      </w:r>
      <w:proofErr w:type="gramStart"/>
      <w:r w:rsidRPr="007016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6F5B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процесса</w:t>
      </w:r>
    </w:p>
    <w:p w:rsidR="0070162E" w:rsidRPr="006F5BAD" w:rsidRDefault="0070162E" w:rsidP="007016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Внедрение инновационных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технологий и </w:t>
      </w: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подходов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соответствии с ФГОС</w:t>
      </w:r>
      <w:r w:rsidRPr="006F5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F5BA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работы по самообразованию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3B378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2020 – 2023 г.</w:t>
      </w:r>
    </w:p>
    <w:p w:rsidR="0070162E" w:rsidRPr="0070162E" w:rsidRDefault="0070162E" w:rsidP="0070162E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Организационные мероприятия.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Формирование нормативно-правовой базы 2020-2021 г.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Создание картотеки информационных сайтов для педагогов ДОО по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повышению уровня самообразования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2020 г.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внедрение новых форм методической работы. Ежегодно</w:t>
      </w:r>
      <w:r w:rsid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Выступления педагогов на РМО города.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Перспективное и текущее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планирование</w:t>
      </w:r>
      <w:r w:rsid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аттестации педагогов - 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жегодно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 Привлечение родителей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основной образовательный процесс ДОО различными формами работы </w:t>
      </w:r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флешмобы</w:t>
      </w:r>
      <w:proofErr w:type="spellEnd"/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мастер- классы, семинары по педагогическим проблемам)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2020-2023г.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Утверждение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планов самообразования педагогов</w:t>
      </w:r>
      <w:r w:rsid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жегодно</w:t>
      </w:r>
    </w:p>
    <w:p w:rsidR="0070162E" w:rsidRPr="0070162E" w:rsidRDefault="0070162E" w:rsidP="0070162E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Методическая работа.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педсоветов, мастер- классов по усовершенствованию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педагогического мастерства педагогов ДОО. 2020-2023г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Участие педагогов в конкурсах различного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уровня 2020-2023г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Организация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переподготовки педагогов. По необходимости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Направление педагогов на бесплатные курсы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повышения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квалификации 2020-2023г.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квалификации на курсах по улучшению системы методическ</w:t>
      </w:r>
      <w:r w:rsid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работы в ДОО.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Дистанционное обучение педагогов 2020-2023г</w:t>
      </w:r>
      <w:r w:rsid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Участие 3 педагогов в индивидуальных региональных маршрутах.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Участие в </w:t>
      </w:r>
      <w:proofErr w:type="spellStart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вебинарах</w:t>
      </w:r>
      <w:proofErr w:type="spellEnd"/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улучшению современной системы методическ</w:t>
      </w:r>
      <w:r w:rsid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службы в ДОО.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Участие в педагогических конференциях различного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уровня 2020-2023г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Консультационная поддержка педагогов ДОО 2020-2023г г.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Работа по </w:t>
      </w: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самообразованию педагогов ДОО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61D8" w:rsidRDefault="0070162E" w:rsidP="001861D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Отчеты педагогов по темам </w:t>
      </w:r>
      <w:r w:rsidRPr="001861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 </w:t>
      </w:r>
      <w:r w:rsidRPr="001861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(различные формы)</w:t>
      </w: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861D8" w:rsidRDefault="0070162E" w:rsidP="001861D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Открытые мероприятия;</w:t>
      </w:r>
    </w:p>
    <w:p w:rsidR="001861D8" w:rsidRDefault="0070162E" w:rsidP="001861D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Публикации;</w:t>
      </w:r>
    </w:p>
    <w:p w:rsidR="001861D8" w:rsidRDefault="0070162E" w:rsidP="001861D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опыта работы;</w:t>
      </w:r>
    </w:p>
    <w:p w:rsidR="0070162E" w:rsidRPr="001861D8" w:rsidRDefault="0070162E" w:rsidP="001861D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изучения опыта внедрения ФГОС </w:t>
      </w:r>
      <w:proofErr w:type="gramStart"/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18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других регионах. 2020-2023г.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Привлечение педагогов ДОО к созданию авторских методических разработок, программ и их рецензирование. 2020-2023г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12 Создание портфолио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B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-воспитателей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узких специалистов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каждого ребенка. Ежегодное обновление</w:t>
      </w:r>
    </w:p>
    <w:p w:rsidR="0070162E" w:rsidRPr="003B378B" w:rsidRDefault="0070162E" w:rsidP="007016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 Включение педагогов в состав жюри конкурсов, экспертные советы ДОО и района. 2020-2023г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 Методическая помощь педагогу по работе творческих групп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(Наставничество</w:t>
      </w:r>
      <w:r w:rsidRPr="003B37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ДОО. 2020-2023г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15 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дение группы ВК,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сайта </w:t>
      </w:r>
      <w:r w:rsidRPr="00A00E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Постоянно</w:t>
      </w:r>
    </w:p>
    <w:p w:rsidR="0070162E" w:rsidRPr="003B378B" w:rsidRDefault="0070162E" w:rsidP="007016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 Создание педагогами ДОО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мини групп ВК  в </w:t>
      </w:r>
      <w:r w:rsidRPr="003B37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2020-2023г г.</w:t>
      </w:r>
    </w:p>
    <w:p w:rsidR="0070162E" w:rsidRPr="00EF0327" w:rsidRDefault="0070162E" w:rsidP="0070162E">
      <w:pPr>
        <w:spacing w:before="156" w:after="15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62E" w:rsidRPr="0070162E" w:rsidRDefault="0070162E" w:rsidP="0070162E">
      <w:pPr>
        <w:pStyle w:val="a4"/>
        <w:numPr>
          <w:ilvl w:val="0"/>
          <w:numId w:val="5"/>
        </w:numPr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и профессионального роста, выявление педагогического потенциала педагогов,  расширение общепедагогических знаний, опыта, мастерства, повышение образовательных компетенций педагогов, их персонифицированная поддержка.</w:t>
      </w:r>
    </w:p>
    <w:p w:rsidR="0070162E" w:rsidRPr="00EF0327" w:rsidRDefault="0070162E" w:rsidP="0070162E">
      <w:pPr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Задачи</w:t>
      </w:r>
      <w:r w:rsidRPr="00EF03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70162E" w:rsidRPr="00EF0327" w:rsidRDefault="0070162E" w:rsidP="0070162E">
      <w:pPr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Совершенс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твовать и углубить свои знания по данной теме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162E" w:rsidRPr="00EF0327" w:rsidRDefault="0070162E" w:rsidP="0070162E">
      <w:pPr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Выявить и проанализировать современные тенденции в методической работе по повышению профессиональной компетентности педагогических кадров 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ДОУ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формы, методы, условия, выявить наиболее эффективные формы методической работы по повышению профессиональной компетентности педагогов.</w:t>
      </w:r>
    </w:p>
    <w:p w:rsidR="0070162E" w:rsidRPr="00EF0327" w:rsidRDefault="0070162E" w:rsidP="0070162E">
      <w:pPr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Провести анализ актуального уровня профессиональной компетенции педагогических кадров в ДОУ, их профессиональных потребностей, проблем, интересов.</w:t>
      </w:r>
    </w:p>
    <w:p w:rsidR="0070162E" w:rsidRPr="00EF0327" w:rsidRDefault="0070162E" w:rsidP="0070162E">
      <w:pPr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Разработать оптимальную модель методической работы по повышению профессиональной компетентности педагогических кадров ДОУ.</w:t>
      </w:r>
    </w:p>
    <w:p w:rsidR="0070162E" w:rsidRDefault="0070162E" w:rsidP="0070162E">
      <w:pPr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Внедрить в практику методической работы современные образовательные технологии, обеспечивающие повышение качества </w:t>
      </w:r>
      <w:proofErr w:type="spellStart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образовательного процесса, повысить уровень педагогического мастерства через образовательные курсы.</w:t>
      </w:r>
    </w:p>
    <w:p w:rsidR="0070162E" w:rsidRPr="00EF0327" w:rsidRDefault="0070162E" w:rsidP="0070162E">
      <w:pPr>
        <w:spacing w:before="156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Используемая литература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Федеральный государственный образовательный стандарт дошкольного образования».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Закон РФ </w:t>
      </w:r>
      <w:r w:rsidRPr="00EF03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«Об Образовании»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29 декабря 2012 г. № 273-ФЗ.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Белая К. Ю. Организация методической работы с педагогами на этапе введения ФГОС ДО //К. Ю. Белая// Справочник старшего воспитателя, 2014. – № 3.– С. 4-13.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Веселова, Т. Б Совершенствование методической работы с педагогическими кадрами ДОУ [Текст]/ Т. Б. Веселова – СПб</w:t>
      </w:r>
      <w:proofErr w:type="gramStart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«ИЗДАТЕЛЬСТВО </w:t>
      </w:r>
      <w:r w:rsidRPr="00EF03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«ДЕТСТВО – ПРЕСС»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Виноградова, Н. А. Методическая работа в ДОУ. Эффективные формы и методы [Текст]/ Н. А. </w:t>
      </w:r>
      <w:proofErr w:type="spellStart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Винградова</w:t>
      </w:r>
      <w:proofErr w:type="spellEnd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М.: Айрис-пресс. – 2009.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Волобуева, Л. М. Работа старшего воспитателя ДОУ с педагогами [Текст]/Л. М. Волобуева – М.: ТЦ Сфера. – 2009.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Волобуева Л. М. Активные методы обучения в методической работе ДОУ. // Управление ДОУ, 2012. – №6. – С. 70-78.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Голицына, Н. С. Система методической работы с кадрами в дошкольном образовательном учреждении [Текст]/ Н. С. Голицына – М.: Скрипторий, 2003. – 2009.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Давыдова О. И., Майер А. А., </w:t>
      </w:r>
      <w:proofErr w:type="spellStart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Богославец</w:t>
      </w:r>
      <w:proofErr w:type="spellEnd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Г. Интерактивные методы в организации педагогических советов в ДОУ. С - 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Пб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ДЕТСТВО-ПРЕСС, 2008г. – 176с.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МикляеваН</w:t>
      </w:r>
      <w:proofErr w:type="spellEnd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В. Инновации в детском саду. – М.: Перспектива, 2011.– 289с.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Хабарова Т. В. Педагогические технологии в дошкольном образовании. С - 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Пб</w:t>
      </w: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ДЕТСТВО-ПРЕСС, 2011г. – 80с.</w:t>
      </w:r>
    </w:p>
    <w:p w:rsidR="0070162E" w:rsidRPr="00EF0327" w:rsidRDefault="0070162E" w:rsidP="0070162E">
      <w:pPr>
        <w:spacing w:before="156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Статьи из сборников, журналов: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- Жеребятьева, С. В. Модель совершенствования профессионального мастерства педагогов [Текст]/ С. В. Жеребятьева // Справочник старшего воспитателя дошкольного учреждения. – 2010. №10. – С. 5 – 15.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- </w:t>
      </w:r>
      <w:proofErr w:type="spellStart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Кучергина</w:t>
      </w:r>
      <w:proofErr w:type="spellEnd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 В. Структура методической службы ДОУ [Текст]/ О. В. </w:t>
      </w:r>
      <w:proofErr w:type="spellStart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Кучергина</w:t>
      </w:r>
      <w:proofErr w:type="spellEnd"/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Справочник старшего воспитателя дошкольного учреждения. – 2010. №2. – С. 10 – 21.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- Медведникова, Л. Ф. Методика комплексной оценки качества профессиональной деятельности педагогов ДОУ [Текст]/ Л. Ф. Медведникова // Справочник старшего воспитателя дошкольного учреждения. – 2011. №10-. – С. 21 – 33.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- Смирнова, М. В. Модель методической службы ДОУ [Текст]/ М. В. Смирнова // Справочник старшего воспитателя дошкольного учреждения. – 2009. №10. – С. 7 – 11.</w:t>
      </w:r>
    </w:p>
    <w:p w:rsidR="0070162E" w:rsidRPr="00EF0327" w:rsidRDefault="0070162E" w:rsidP="0070162E">
      <w:pPr>
        <w:spacing w:before="15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Интернет - ресурсы</w:t>
      </w:r>
    </w:p>
    <w:p w:rsidR="0070162E" w:rsidRDefault="0070162E" w:rsidP="0070162E"/>
    <w:p w:rsidR="00844A4A" w:rsidRDefault="00844A4A"/>
    <w:sectPr w:rsidR="00844A4A" w:rsidSect="005A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8CC"/>
    <w:multiLevelType w:val="hybridMultilevel"/>
    <w:tmpl w:val="FCF2754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1BA110D"/>
    <w:multiLevelType w:val="hybridMultilevel"/>
    <w:tmpl w:val="C4904E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D2EC8"/>
    <w:multiLevelType w:val="hybridMultilevel"/>
    <w:tmpl w:val="66845F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965F0F"/>
    <w:multiLevelType w:val="hybridMultilevel"/>
    <w:tmpl w:val="1438FBB4"/>
    <w:lvl w:ilvl="0" w:tplc="775EC52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324F37A">
      <w:start w:val="1"/>
      <w:numFmt w:val="decimal"/>
      <w:lvlText w:val="%2."/>
      <w:lvlJc w:val="left"/>
      <w:pPr>
        <w:ind w:left="1434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F9E3DC6">
      <w:numFmt w:val="bullet"/>
      <w:lvlText w:val="•"/>
      <w:lvlJc w:val="left"/>
      <w:pPr>
        <w:ind w:left="2369" w:hanging="504"/>
      </w:pPr>
      <w:rPr>
        <w:rFonts w:hint="default"/>
        <w:lang w:val="ru-RU" w:eastAsia="ru-RU" w:bidi="ru-RU"/>
      </w:rPr>
    </w:lvl>
    <w:lvl w:ilvl="3" w:tplc="4C1C49FE">
      <w:numFmt w:val="bullet"/>
      <w:lvlText w:val="•"/>
      <w:lvlJc w:val="left"/>
      <w:pPr>
        <w:ind w:left="3299" w:hanging="504"/>
      </w:pPr>
      <w:rPr>
        <w:rFonts w:hint="default"/>
        <w:lang w:val="ru-RU" w:eastAsia="ru-RU" w:bidi="ru-RU"/>
      </w:rPr>
    </w:lvl>
    <w:lvl w:ilvl="4" w:tplc="FB962C02">
      <w:numFmt w:val="bullet"/>
      <w:lvlText w:val="•"/>
      <w:lvlJc w:val="left"/>
      <w:pPr>
        <w:ind w:left="4228" w:hanging="504"/>
      </w:pPr>
      <w:rPr>
        <w:rFonts w:hint="default"/>
        <w:lang w:val="ru-RU" w:eastAsia="ru-RU" w:bidi="ru-RU"/>
      </w:rPr>
    </w:lvl>
    <w:lvl w:ilvl="5" w:tplc="B0D213A2">
      <w:numFmt w:val="bullet"/>
      <w:lvlText w:val="•"/>
      <w:lvlJc w:val="left"/>
      <w:pPr>
        <w:ind w:left="5158" w:hanging="504"/>
      </w:pPr>
      <w:rPr>
        <w:rFonts w:hint="default"/>
        <w:lang w:val="ru-RU" w:eastAsia="ru-RU" w:bidi="ru-RU"/>
      </w:rPr>
    </w:lvl>
    <w:lvl w:ilvl="6" w:tplc="A3BAAFBE">
      <w:numFmt w:val="bullet"/>
      <w:lvlText w:val="•"/>
      <w:lvlJc w:val="left"/>
      <w:pPr>
        <w:ind w:left="6088" w:hanging="504"/>
      </w:pPr>
      <w:rPr>
        <w:rFonts w:hint="default"/>
        <w:lang w:val="ru-RU" w:eastAsia="ru-RU" w:bidi="ru-RU"/>
      </w:rPr>
    </w:lvl>
    <w:lvl w:ilvl="7" w:tplc="A87E6032">
      <w:numFmt w:val="bullet"/>
      <w:lvlText w:val="•"/>
      <w:lvlJc w:val="left"/>
      <w:pPr>
        <w:ind w:left="7017" w:hanging="504"/>
      </w:pPr>
      <w:rPr>
        <w:rFonts w:hint="default"/>
        <w:lang w:val="ru-RU" w:eastAsia="ru-RU" w:bidi="ru-RU"/>
      </w:rPr>
    </w:lvl>
    <w:lvl w:ilvl="8" w:tplc="B6BA9AB6">
      <w:numFmt w:val="bullet"/>
      <w:lvlText w:val="•"/>
      <w:lvlJc w:val="left"/>
      <w:pPr>
        <w:ind w:left="7947" w:hanging="504"/>
      </w:pPr>
      <w:rPr>
        <w:rFonts w:hint="default"/>
        <w:lang w:val="ru-RU" w:eastAsia="ru-RU" w:bidi="ru-RU"/>
      </w:rPr>
    </w:lvl>
  </w:abstractNum>
  <w:abstractNum w:abstractNumId="4">
    <w:nsid w:val="5BE401EE"/>
    <w:multiLevelType w:val="hybridMultilevel"/>
    <w:tmpl w:val="806EA4F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D5E2D85"/>
    <w:multiLevelType w:val="hybridMultilevel"/>
    <w:tmpl w:val="1D6047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42632B"/>
    <w:multiLevelType w:val="hybridMultilevel"/>
    <w:tmpl w:val="550C0D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A"/>
    <w:rsid w:val="001861D8"/>
    <w:rsid w:val="0070162E"/>
    <w:rsid w:val="00844A4A"/>
    <w:rsid w:val="009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62E"/>
    <w:rPr>
      <w:b/>
      <w:bCs/>
    </w:rPr>
  </w:style>
  <w:style w:type="paragraph" w:styleId="a4">
    <w:name w:val="List Paragraph"/>
    <w:basedOn w:val="a"/>
    <w:uiPriority w:val="34"/>
    <w:qFormat/>
    <w:rsid w:val="00701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62E"/>
    <w:rPr>
      <w:b/>
      <w:bCs/>
    </w:rPr>
  </w:style>
  <w:style w:type="paragraph" w:styleId="a4">
    <w:name w:val="List Paragraph"/>
    <w:basedOn w:val="a"/>
    <w:uiPriority w:val="34"/>
    <w:qFormat/>
    <w:rsid w:val="0070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9E48-8B75-4934-B00E-C06B53DA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2023-05-19T21:18:00Z</dcterms:created>
  <dcterms:modified xsi:type="dcterms:W3CDTF">2023-05-19T21:36:00Z</dcterms:modified>
</cp:coreProperties>
</file>