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29" w:rsidRPr="00462E26" w:rsidRDefault="00DB16D4" w:rsidP="00B3225B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2E26">
        <w:rPr>
          <w:rFonts w:ascii="Times New Roman" w:hAnsi="Times New Roman" w:cs="Times New Roman"/>
          <w:b/>
          <w:sz w:val="32"/>
          <w:szCs w:val="32"/>
        </w:rPr>
        <w:t>Консультация для родителей. «Развитие сенсорных способностей у детей раннего возраста через дидактические игры»</w:t>
      </w: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Pr="00876B29">
        <w:rPr>
          <w:rFonts w:ascii="Times New Roman" w:hAnsi="Times New Roman" w:cs="Times New Roman"/>
          <w:b/>
          <w:sz w:val="32"/>
          <w:szCs w:val="32"/>
        </w:rPr>
        <w:t>Сенсорное развитие ребенка</w:t>
      </w:r>
      <w:r w:rsidRPr="00876B29">
        <w:rPr>
          <w:rFonts w:ascii="Times New Roman" w:hAnsi="Times New Roman" w:cs="Times New Roman"/>
          <w:sz w:val="32"/>
          <w:szCs w:val="32"/>
        </w:rPr>
        <w:t xml:space="preserve"> – это развитие его, восприятия и формирование представлений о внешних свойствах предметов: их форме, цвете, величине, положении в пространстве, а также запахе, вкусе. Сенсорное воспитание, направленное на обеспечение полноценного сенсорного развития, является одной из основных сторон дошкольного воспитания.</w:t>
      </w: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Pr="00876B29">
        <w:rPr>
          <w:rFonts w:ascii="Times New Roman" w:hAnsi="Times New Roman" w:cs="Times New Roman"/>
          <w:b/>
          <w:sz w:val="32"/>
          <w:szCs w:val="32"/>
        </w:rPr>
        <w:t>Ранний возраст</w:t>
      </w:r>
      <w:r w:rsidRPr="00876B29">
        <w:rPr>
          <w:rFonts w:ascii="Times New Roman" w:hAnsi="Times New Roman" w:cs="Times New Roman"/>
          <w:sz w:val="32"/>
          <w:szCs w:val="32"/>
        </w:rPr>
        <w:t xml:space="preserve"> – самое благоприятное время для сенсорного воспитания, которое обеспечивает полноценное восприятие окружающего мира, что способствует умственному, физическому, эстетическому развитию детей. Лучший способ развивать и закреплять сенсорные навыки у ребенка – превращать любые занятия и обязанности в игру, т. к. предметная игра является ведущим видом деятельности и основой становления ребенка до 3 лет. Следовательно, главное в этом возрасте – обогащение чувственного опыта, необходимого для полноценного восприятия окружающего мира, и в первую очередь – пополнение представлений о свойствах предметов: их цвете, форме, величине окружающих предметов, положении в пространстве и т.п. 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 </w:t>
      </w:r>
      <w:r w:rsidRPr="00876B29">
        <w:rPr>
          <w:rFonts w:ascii="Times New Roman" w:hAnsi="Times New Roman" w:cs="Times New Roman"/>
          <w:b/>
          <w:sz w:val="32"/>
          <w:szCs w:val="32"/>
        </w:rPr>
        <w:t>Игры имеют большое значение</w:t>
      </w:r>
      <w:r w:rsidRPr="00876B29">
        <w:rPr>
          <w:rFonts w:ascii="Times New Roman" w:hAnsi="Times New Roman" w:cs="Times New Roman"/>
          <w:sz w:val="32"/>
          <w:szCs w:val="32"/>
        </w:rPr>
        <w:t xml:space="preserve"> в удовлетворении познавательных потребностей и интересов детей в сенсорном воспитании. Они развивают внимание, зрительную память, слух, что даёт возможность полнее воспринимать мир </w:t>
      </w:r>
      <w:proofErr w:type="spellStart"/>
      <w:r w:rsidRPr="00876B29">
        <w:rPr>
          <w:rFonts w:ascii="Times New Roman" w:hAnsi="Times New Roman" w:cs="Times New Roman"/>
          <w:sz w:val="32"/>
          <w:szCs w:val="32"/>
        </w:rPr>
        <w:t>сенсорики</w:t>
      </w:r>
      <w:proofErr w:type="spellEnd"/>
      <w:r w:rsidRPr="00876B29">
        <w:rPr>
          <w:rFonts w:ascii="Times New Roman" w:hAnsi="Times New Roman" w:cs="Times New Roman"/>
          <w:sz w:val="32"/>
          <w:szCs w:val="32"/>
        </w:rPr>
        <w:t xml:space="preserve">. Игра упорядочивает не только поведение ребёнка, но и его внутреннюю жизнь, помогает понять себя, своё отношение к миру. Это практически единственная область, где он может проявить инициативу и творческую активность. И в это же время именно в игре ребёнок учится контролировать и оценивать себя, понимать, что делает и учиться действовать правильно. Сущность дидактической игры </w:t>
      </w:r>
      <w:r w:rsidRPr="00876B29">
        <w:rPr>
          <w:rFonts w:ascii="Times New Roman" w:hAnsi="Times New Roman" w:cs="Times New Roman"/>
          <w:sz w:val="32"/>
          <w:szCs w:val="32"/>
        </w:rPr>
        <w:lastRenderedPageBreak/>
        <w:t xml:space="preserve">заключается в том, что дети решают умственные задачи, предложенные им в занимательной игровой форме, сами находят решения, преодолевая при этом определенные трудности. </w:t>
      </w: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t xml:space="preserve">Сегодня в ассортименте магазинов представлено большое количество всевозможных развивающих игр. Но когда дело доходит до покупки игры для детей раннего возраста, мы часто сталкиваемся с несколькими проблемами. </w:t>
      </w: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b/>
          <w:sz w:val="32"/>
          <w:szCs w:val="32"/>
        </w:rPr>
        <w:t>Во-первых,</w:t>
      </w:r>
      <w:r w:rsidRPr="00876B29">
        <w:rPr>
          <w:rFonts w:ascii="Times New Roman" w:hAnsi="Times New Roman" w:cs="Times New Roman"/>
          <w:sz w:val="32"/>
          <w:szCs w:val="32"/>
        </w:rPr>
        <w:t xml:space="preserve"> основная масса игр ориентирована на детей постарше</w:t>
      </w:r>
      <w:r w:rsidRPr="00876B29">
        <w:rPr>
          <w:rFonts w:ascii="Times New Roman" w:hAnsi="Times New Roman" w:cs="Times New Roman"/>
          <w:b/>
          <w:sz w:val="32"/>
          <w:szCs w:val="32"/>
        </w:rPr>
        <w:t>. Во-вторых,</w:t>
      </w:r>
      <w:r w:rsidRPr="00876B29">
        <w:rPr>
          <w:rFonts w:ascii="Times New Roman" w:hAnsi="Times New Roman" w:cs="Times New Roman"/>
          <w:sz w:val="32"/>
          <w:szCs w:val="32"/>
        </w:rPr>
        <w:t xml:space="preserve"> не всегда можно найти игру той направленности, какой хотелось бы. </w:t>
      </w:r>
      <w:r w:rsidRPr="00876B29">
        <w:rPr>
          <w:rFonts w:ascii="Times New Roman" w:hAnsi="Times New Roman" w:cs="Times New Roman"/>
          <w:b/>
          <w:sz w:val="32"/>
          <w:szCs w:val="32"/>
        </w:rPr>
        <w:t>В-третьих,</w:t>
      </w:r>
      <w:r w:rsidRPr="00876B29">
        <w:rPr>
          <w:rFonts w:ascii="Times New Roman" w:hAnsi="Times New Roman" w:cs="Times New Roman"/>
          <w:sz w:val="32"/>
          <w:szCs w:val="32"/>
        </w:rPr>
        <w:t xml:space="preserve"> цены на такие игрушки часто доступны не всем. А ведь одной игры для малышей мало, им нужно развиваться в разных направлениях. Но вполне можно и самим сделать серию простых развивающих игр, затратив на это совсем немного времени и средств. Дидактические пособия можно сделать самим дома, ведь раньше во многих семьях существовала чудесная традиция – делать игрушки своими руками из ненужных вещей. Конечно, в былые времена это происходило, скорее, по причине дефицита и других объективных факторов. Сейчас семейные поделки – редкость, а если позволить крохе принять посильное участие в их изготовлении, то игры принесут двойную пользу и играть в них будет еще</w:t>
      </w:r>
      <w:r w:rsidR="00876B29">
        <w:rPr>
          <w:rFonts w:ascii="Times New Roman" w:hAnsi="Times New Roman" w:cs="Times New Roman"/>
          <w:sz w:val="32"/>
          <w:szCs w:val="32"/>
        </w:rPr>
        <w:t>.</w:t>
      </w:r>
    </w:p>
    <w:p w:rsidR="00E44B48" w:rsidRDefault="00E44B48" w:rsidP="00E44B48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b/>
          <w:sz w:val="32"/>
          <w:szCs w:val="32"/>
        </w:rPr>
        <w:t>Дидактическое пособие “Разложи яички в свои домики”</w:t>
      </w: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4B48" w:rsidRDefault="00E44B48" w:rsidP="00E44B48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42295D">
        <w:rPr>
          <w:rFonts w:ascii="Times New Roman" w:hAnsi="Times New Roman" w:cs="Times New Roman"/>
          <w:i/>
          <w:sz w:val="32"/>
          <w:szCs w:val="32"/>
        </w:rPr>
        <w:t>Цели: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76B29">
        <w:rPr>
          <w:rFonts w:ascii="Times New Roman" w:hAnsi="Times New Roman" w:cs="Times New Roman"/>
          <w:sz w:val="32"/>
          <w:szCs w:val="32"/>
        </w:rPr>
        <w:t xml:space="preserve"> формировать умение различать и правильно называть 4-е основные цвет</w:t>
      </w:r>
      <w:r>
        <w:rPr>
          <w:rFonts w:ascii="Times New Roman" w:hAnsi="Times New Roman" w:cs="Times New Roman"/>
          <w:sz w:val="32"/>
          <w:szCs w:val="32"/>
        </w:rPr>
        <w:t xml:space="preserve">а; </w:t>
      </w:r>
      <w:r w:rsidRPr="00876B29">
        <w:rPr>
          <w:rFonts w:ascii="Times New Roman" w:hAnsi="Times New Roman" w:cs="Times New Roman"/>
          <w:sz w:val="32"/>
          <w:szCs w:val="32"/>
        </w:rPr>
        <w:t xml:space="preserve"> 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 </w:t>
      </w:r>
      <w:r>
        <w:rPr>
          <w:rFonts w:ascii="Times New Roman" w:hAnsi="Times New Roman" w:cs="Times New Roman"/>
          <w:i/>
          <w:sz w:val="32"/>
          <w:szCs w:val="32"/>
        </w:rPr>
        <w:t xml:space="preserve">Изготовление пособия: </w:t>
      </w:r>
      <w:r w:rsidRPr="000451BE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сновными цветами закраш</w:t>
      </w:r>
      <w:r w:rsidRPr="00876B29">
        <w:rPr>
          <w:rFonts w:ascii="Times New Roman" w:hAnsi="Times New Roman" w:cs="Times New Roman"/>
          <w:sz w:val="32"/>
          <w:szCs w:val="32"/>
        </w:rPr>
        <w:t>иваем ячейки контейнера для яиц, покрываем лаком. Капсулы от киндер-сюрприза обвязываем соответствующим цветом. Получается яркое и красивое пособие. Дети должны разложить яички в домики, в соответствии с их цветом. По возможности назвать цвет яичек и цвет домиков.</w:t>
      </w:r>
    </w:p>
    <w:p w:rsidR="00E44B48" w:rsidRDefault="00E44B48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876B29">
        <w:rPr>
          <w:rFonts w:ascii="Times New Roman" w:hAnsi="Times New Roman" w:cs="Times New Roman"/>
          <w:b/>
          <w:sz w:val="32"/>
          <w:szCs w:val="32"/>
        </w:rPr>
        <w:t>Дидактическая игра</w:t>
      </w: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Pr="00876B29">
        <w:rPr>
          <w:rFonts w:ascii="Times New Roman" w:hAnsi="Times New Roman" w:cs="Times New Roman"/>
          <w:b/>
          <w:sz w:val="32"/>
          <w:szCs w:val="32"/>
        </w:rPr>
        <w:t>“Бусы из солёного теста”</w:t>
      </w: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6B29" w:rsidRDefault="007C3AAA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A2A0722" wp14:editId="696081AF">
            <wp:simplePos x="0" y="0"/>
            <wp:positionH relativeFrom="column">
              <wp:posOffset>2729230</wp:posOffset>
            </wp:positionH>
            <wp:positionV relativeFrom="paragraph">
              <wp:posOffset>34925</wp:posOffset>
            </wp:positionV>
            <wp:extent cx="3575050" cy="5817235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707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5D" w:rsidRPr="0042295D">
        <w:rPr>
          <w:rFonts w:ascii="Times New Roman" w:hAnsi="Times New Roman" w:cs="Times New Roman"/>
          <w:i/>
          <w:sz w:val="32"/>
          <w:szCs w:val="32"/>
        </w:rPr>
        <w:t>Цели: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укрепление и развитие мелкой моторики, зрительно-моторной координации;  формирование умения сочетать по цвету;  развитие концентрации внимания; развитие усидчивости, аккуратности, детского творчества, чувства прекрасного в своей работе и работе других детей;  обучение приемам работы по образцу и создания собственного изделия. </w:t>
      </w:r>
    </w:p>
    <w:p w:rsidR="00876B29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t xml:space="preserve">Это пособие может сделать сам малыш, с небольшой помощью взрослого. Лепка из теста очень помогает развить моторику ребенка. Ведь малыш может изменять форму предмета из шарообразной формы </w:t>
      </w:r>
      <w:proofErr w:type="gramStart"/>
      <w:r w:rsidRPr="00876B29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876B29">
        <w:rPr>
          <w:rFonts w:ascii="Times New Roman" w:hAnsi="Times New Roman" w:cs="Times New Roman"/>
          <w:sz w:val="32"/>
          <w:szCs w:val="32"/>
        </w:rPr>
        <w:t xml:space="preserve"> квадратную, или треугольную. А, взяв в руки кусочек теста, он может ощутит</w:t>
      </w:r>
      <w:r w:rsidR="000451BE">
        <w:rPr>
          <w:rFonts w:ascii="Times New Roman" w:hAnsi="Times New Roman" w:cs="Times New Roman"/>
          <w:sz w:val="32"/>
          <w:szCs w:val="32"/>
        </w:rPr>
        <w:t xml:space="preserve">ь его вес, тяжесть и вязкость.  Приготовить солёное тесто: </w:t>
      </w:r>
      <w:r w:rsidRPr="00876B29">
        <w:rPr>
          <w:rFonts w:ascii="Times New Roman" w:hAnsi="Times New Roman" w:cs="Times New Roman"/>
          <w:sz w:val="32"/>
          <w:szCs w:val="32"/>
        </w:rPr>
        <w:t>смешать 1стакан соли “Экстра”,1 стакан муки, 0,5 стакана холодной воды, оста</w:t>
      </w:r>
      <w:r w:rsidR="000451BE">
        <w:rPr>
          <w:rFonts w:ascii="Times New Roman" w:hAnsi="Times New Roman" w:cs="Times New Roman"/>
          <w:sz w:val="32"/>
          <w:szCs w:val="32"/>
        </w:rPr>
        <w:t>вить на 2-3 часа в холодильнике</w:t>
      </w:r>
      <w:r w:rsidRPr="00876B29">
        <w:rPr>
          <w:rFonts w:ascii="Times New Roman" w:hAnsi="Times New Roman" w:cs="Times New Roman"/>
          <w:sz w:val="32"/>
          <w:szCs w:val="32"/>
        </w:rPr>
        <w:t xml:space="preserve">, слепить шарики, сделать в них отверстия с помощью трубочки для коктейля, оставить до полного высыхания. Бусы готовы! </w:t>
      </w:r>
    </w:p>
    <w:p w:rsidR="00FE2850" w:rsidRDefault="007C3AAA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82C28C" wp14:editId="096E56CB">
            <wp:simplePos x="0" y="0"/>
            <wp:positionH relativeFrom="column">
              <wp:posOffset>3417570</wp:posOffset>
            </wp:positionH>
            <wp:positionV relativeFrom="paragraph">
              <wp:posOffset>280670</wp:posOffset>
            </wp:positionV>
            <wp:extent cx="2983230" cy="3503930"/>
            <wp:effectExtent l="0" t="0" r="762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8_170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28">
        <w:rPr>
          <w:rFonts w:ascii="Times New Roman" w:hAnsi="Times New Roman" w:cs="Times New Roman"/>
          <w:b/>
          <w:sz w:val="32"/>
          <w:szCs w:val="32"/>
        </w:rPr>
        <w:t xml:space="preserve">  Дидактическая игра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 xml:space="preserve"> “Разложи карандаши по стаканчикам”.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42295D">
        <w:rPr>
          <w:rFonts w:ascii="Times New Roman" w:hAnsi="Times New Roman" w:cs="Times New Roman"/>
          <w:i/>
          <w:sz w:val="32"/>
          <w:szCs w:val="32"/>
        </w:rPr>
        <w:t>Цели:</w:t>
      </w:r>
      <w:r w:rsidR="00FE2850"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форми</w:t>
      </w:r>
      <w:r w:rsidR="00FE2850">
        <w:rPr>
          <w:rFonts w:ascii="Times New Roman" w:hAnsi="Times New Roman" w:cs="Times New Roman"/>
          <w:sz w:val="32"/>
          <w:szCs w:val="32"/>
        </w:rPr>
        <w:t xml:space="preserve">ровать умение различать цвета;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учить совмещать карандаш со стаканчиком; действовать целенаправленно, последовательно: слева направо; развивать мелкую моторику пальцев рук. </w:t>
      </w:r>
    </w:p>
    <w:p w:rsidR="00FE2850" w:rsidRDefault="00FE2850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Описание приготовления пособия.</w:t>
      </w:r>
      <w:r w:rsidR="008E2619">
        <w:rPr>
          <w:rFonts w:ascii="Times New Roman" w:hAnsi="Times New Roman" w:cs="Times New Roman"/>
          <w:sz w:val="32"/>
          <w:szCs w:val="32"/>
        </w:rPr>
        <w:t xml:space="preserve"> Стаканчики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обклеиваем до середины квадратами из сам</w:t>
      </w:r>
      <w:r w:rsidR="008E2619">
        <w:rPr>
          <w:rFonts w:ascii="Times New Roman" w:hAnsi="Times New Roman" w:cs="Times New Roman"/>
          <w:sz w:val="32"/>
          <w:szCs w:val="32"/>
        </w:rPr>
        <w:t>оклеящейся плёнки разных цветов, берем карандаши соответствующего цвета и раскладываем их по стаканчикам.</w:t>
      </w:r>
    </w:p>
    <w:p w:rsidR="00FE2850" w:rsidRDefault="00DB16D4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="00C90728">
        <w:rPr>
          <w:rFonts w:ascii="Times New Roman" w:hAnsi="Times New Roman" w:cs="Times New Roman"/>
          <w:b/>
          <w:sz w:val="32"/>
          <w:szCs w:val="32"/>
        </w:rPr>
        <w:t>Игра</w:t>
      </w:r>
      <w:r w:rsidRPr="00FE2850">
        <w:rPr>
          <w:rFonts w:ascii="Times New Roman" w:hAnsi="Times New Roman" w:cs="Times New Roman"/>
          <w:b/>
          <w:sz w:val="32"/>
          <w:szCs w:val="32"/>
        </w:rPr>
        <w:t xml:space="preserve"> «Божья коровка найди свою полянку»</w:t>
      </w:r>
      <w:r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Pr="0042295D">
        <w:rPr>
          <w:rFonts w:ascii="Times New Roman" w:hAnsi="Times New Roman" w:cs="Times New Roman"/>
          <w:i/>
          <w:sz w:val="32"/>
          <w:szCs w:val="32"/>
        </w:rPr>
        <w:t>Цель:</w:t>
      </w:r>
      <w:r w:rsidRPr="00876B29">
        <w:rPr>
          <w:rFonts w:ascii="Times New Roman" w:hAnsi="Times New Roman" w:cs="Times New Roman"/>
          <w:sz w:val="32"/>
          <w:szCs w:val="32"/>
        </w:rPr>
        <w:t xml:space="preserve"> различать цвета и понимать названия цвета, учить подбирать предметы одинакового цвета. </w:t>
      </w:r>
      <w:r w:rsidRPr="0042295D">
        <w:rPr>
          <w:rFonts w:ascii="Times New Roman" w:hAnsi="Times New Roman" w:cs="Times New Roman"/>
          <w:i/>
          <w:sz w:val="32"/>
          <w:szCs w:val="32"/>
        </w:rPr>
        <w:t>Описание приготовления пособия:</w:t>
      </w:r>
      <w:r w:rsidR="0042295D">
        <w:rPr>
          <w:rFonts w:ascii="Times New Roman" w:hAnsi="Times New Roman" w:cs="Times New Roman"/>
          <w:sz w:val="32"/>
          <w:szCs w:val="32"/>
        </w:rPr>
        <w:t xml:space="preserve"> б</w:t>
      </w:r>
      <w:r w:rsidRPr="00876B29">
        <w:rPr>
          <w:rFonts w:ascii="Times New Roman" w:hAnsi="Times New Roman" w:cs="Times New Roman"/>
          <w:sz w:val="32"/>
          <w:szCs w:val="32"/>
        </w:rPr>
        <w:t xml:space="preserve">ожьих коровок делаем из дисков, обклеив их самоклеящейся плёнкой. Цветы вырезаем из линолеума, обклеиваем их соответствующими цветами. Оставить не обклеенной часть диска, что бы при попадании солнечного луча они </w:t>
      </w:r>
      <w:proofErr w:type="spellStart"/>
      <w:r w:rsidRPr="00876B29">
        <w:rPr>
          <w:rFonts w:ascii="Times New Roman" w:hAnsi="Times New Roman" w:cs="Times New Roman"/>
          <w:sz w:val="32"/>
          <w:szCs w:val="32"/>
        </w:rPr>
        <w:t>бликовали</w:t>
      </w:r>
      <w:proofErr w:type="spellEnd"/>
      <w:r w:rsidRPr="00876B29">
        <w:rPr>
          <w:rFonts w:ascii="Times New Roman" w:hAnsi="Times New Roman" w:cs="Times New Roman"/>
          <w:sz w:val="32"/>
          <w:szCs w:val="32"/>
        </w:rPr>
        <w:t xml:space="preserve">. Пособие привлекает внимание яркостью, интересным содержанием, малыши с удовольствием с ним занимаются. </w:t>
      </w:r>
    </w:p>
    <w:p w:rsidR="00E44B48" w:rsidRPr="00C90728" w:rsidRDefault="00E44B48" w:rsidP="00E44B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Игра «Чудесный мешочек».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игры понадобится тканевой мешочек из плотной непрозрачной ткани, в который помещаются разные по форме и фактуре предметы. Предложите определить на ощупь каждый предмет, не заглядывая в мешочек. Также вы можете спрятать в него музыкальные инструменты, ребенок должен угадать по звучанию, какой инструмент спрятан.</w:t>
      </w:r>
    </w:p>
    <w:p w:rsidR="00E44B48" w:rsidRDefault="00E44B48" w:rsidP="00E44B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B5F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Игра «Песочница» на кухне.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Возьмите  поднос  или  плоское  блюдо  с  ярким  рисунком.  Тонким равномерным слоем рассыпьте по подносу любую мелкую крупу. Проведите пальчиком ребенка по крупе. Получится яркая контрастная линия. Позвольте малышу  самому  нарисовать  несколько  линий.  Затем  попробуйте  вместе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нарисовать какие-нибудь предметы (забор, дождик, волны). Такое рисование способствует развитию не только мелкой моторики рук, но и массажирует пальчики вашего малыша. И плюс ко всему развитие фантазии и воображения.</w:t>
      </w:r>
      <w:r w:rsidRPr="00C907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44B48" w:rsidRDefault="00E44B48" w:rsidP="00B3225B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3AAA" w:rsidRDefault="00C90728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Start"/>
      <w:r w:rsidR="00DB16D4" w:rsidRPr="00FE2850">
        <w:rPr>
          <w:rFonts w:ascii="Times New Roman" w:hAnsi="Times New Roman" w:cs="Times New Roman"/>
          <w:b/>
          <w:sz w:val="32"/>
          <w:szCs w:val="32"/>
        </w:rPr>
        <w:t>Волшебные</w:t>
      </w:r>
      <w:proofErr w:type="gramEnd"/>
      <w:r w:rsidR="00DB16D4" w:rsidRPr="00FE285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B16D4" w:rsidRPr="00FE2850">
        <w:rPr>
          <w:rFonts w:ascii="Times New Roman" w:hAnsi="Times New Roman" w:cs="Times New Roman"/>
          <w:b/>
          <w:sz w:val="32"/>
          <w:szCs w:val="32"/>
        </w:rPr>
        <w:t>прищепочки</w:t>
      </w:r>
      <w:proofErr w:type="spellEnd"/>
      <w:r w:rsidR="00DB16D4" w:rsidRPr="00FE2850">
        <w:rPr>
          <w:rFonts w:ascii="Times New Roman" w:hAnsi="Times New Roman" w:cs="Times New Roman"/>
          <w:b/>
          <w:sz w:val="32"/>
          <w:szCs w:val="32"/>
        </w:rPr>
        <w:t>»</w:t>
      </w:r>
      <w:r w:rsidR="00FE2850">
        <w:rPr>
          <w:rFonts w:ascii="Times New Roman" w:hAnsi="Times New Roman" w:cs="Times New Roman"/>
          <w:b/>
          <w:sz w:val="32"/>
          <w:szCs w:val="32"/>
        </w:rPr>
        <w:t>.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2850" w:rsidRDefault="00E44B48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8E33050" wp14:editId="7EC131D8">
            <wp:simplePos x="0" y="0"/>
            <wp:positionH relativeFrom="column">
              <wp:posOffset>3365500</wp:posOffset>
            </wp:positionH>
            <wp:positionV relativeFrom="paragraph">
              <wp:posOffset>3810</wp:posOffset>
            </wp:positionV>
            <wp:extent cx="3047365" cy="406654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0_171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6D4" w:rsidRPr="00876B29">
        <w:rPr>
          <w:rFonts w:ascii="Times New Roman" w:hAnsi="Times New Roman" w:cs="Times New Roman"/>
          <w:sz w:val="32"/>
          <w:szCs w:val="32"/>
        </w:rPr>
        <w:t>Чтобы прочно, легко и твердо удерживать карандаш (шариковую ручку) в руке, у ребенка должны быть развиты 3 пальца правой (левой) руки. Бельевая прищепка способствует формированию, а затем развитию движения сжимания и разжимания кончиков пальцев правой и левой руки. Чтобы игра была интересной для ребёнка, можно прикреплять прищепки по тематике (</w:t>
      </w:r>
      <w:r w:rsidR="00DB16D4" w:rsidRPr="00FE2850">
        <w:rPr>
          <w:rFonts w:ascii="Times New Roman" w:hAnsi="Times New Roman" w:cs="Times New Roman"/>
          <w:i/>
          <w:sz w:val="32"/>
          <w:szCs w:val="32"/>
        </w:rPr>
        <w:t xml:space="preserve">лучики к солнцу, иголки к ёжику, лепестки к цветку, ушки к голове зайчика…) </w:t>
      </w:r>
      <w:r w:rsidR="00DB16D4" w:rsidRPr="00876B29">
        <w:rPr>
          <w:rFonts w:ascii="Times New Roman" w:hAnsi="Times New Roman" w:cs="Times New Roman"/>
          <w:sz w:val="32"/>
          <w:szCs w:val="32"/>
        </w:rPr>
        <w:t>Описание приготовления пособия: Распечатать крупные цветные сюжетные картинки, вырезать их без каких-нибудь элементов, приклеить на линолеум. На обратной стороне приклеить текст с заданием в стихотворной форме. Когда дети научатся надевать и снимать прищепки, мож</w:t>
      </w:r>
      <w:r w:rsidR="008E2619">
        <w:rPr>
          <w:rFonts w:ascii="Times New Roman" w:hAnsi="Times New Roman" w:cs="Times New Roman"/>
          <w:sz w:val="32"/>
          <w:szCs w:val="32"/>
        </w:rPr>
        <w:t>но предложить им игры – задания:</w:t>
      </w:r>
    </w:p>
    <w:p w:rsidR="00FE2850" w:rsidRDefault="00C90728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>«Сделай дереву веточки»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- использование прищепок одного цвета </w:t>
      </w:r>
      <w:r w:rsidR="00DB16D4" w:rsidRPr="00FE2850">
        <w:rPr>
          <w:rFonts w:ascii="Times New Roman" w:hAnsi="Times New Roman" w:cs="Times New Roman"/>
          <w:i/>
          <w:sz w:val="32"/>
          <w:szCs w:val="32"/>
        </w:rPr>
        <w:t>Цель: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учить детей подбирать нужные прищепки одного цвета, развивать мелкую моторику рук, тактильные ощущения.</w:t>
      </w:r>
    </w:p>
    <w:p w:rsidR="00FE2850" w:rsidRDefault="00C90728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«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 xml:space="preserve">Сделай колючки ёжику»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- чередование прищепок по цвету </w:t>
      </w:r>
      <w:r w:rsidR="00DB16D4" w:rsidRPr="00FE2850">
        <w:rPr>
          <w:rFonts w:ascii="Times New Roman" w:hAnsi="Times New Roman" w:cs="Times New Roman"/>
          <w:i/>
          <w:sz w:val="32"/>
          <w:szCs w:val="32"/>
        </w:rPr>
        <w:t>Цель: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учить чередовать прищепки двух цветов; развивать мелкую моторику рук.</w:t>
      </w:r>
      <w:bookmarkStart w:id="0" w:name="_GoBack"/>
      <w:bookmarkEnd w:id="0"/>
    </w:p>
    <w:p w:rsidR="00C90728" w:rsidRDefault="00C9072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>«Сделай лучики солнышку»</w:t>
      </w:r>
      <w:r w:rsidR="0042295D">
        <w:rPr>
          <w:rFonts w:ascii="Times New Roman" w:hAnsi="Times New Roman" w:cs="Times New Roman"/>
          <w:sz w:val="32"/>
          <w:szCs w:val="32"/>
        </w:rPr>
        <w:t xml:space="preserve"> - п</w:t>
      </w:r>
      <w:r w:rsidR="00DB16D4" w:rsidRPr="00876B29">
        <w:rPr>
          <w:rFonts w:ascii="Times New Roman" w:hAnsi="Times New Roman" w:cs="Times New Roman"/>
          <w:sz w:val="32"/>
          <w:szCs w:val="32"/>
        </w:rPr>
        <w:t>роявление творчества</w:t>
      </w:r>
      <w:r w:rsidR="0042295D">
        <w:rPr>
          <w:rFonts w:ascii="Times New Roman" w:hAnsi="Times New Roman" w:cs="Times New Roman"/>
          <w:sz w:val="32"/>
          <w:szCs w:val="32"/>
        </w:rPr>
        <w:t>.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  <w:r w:rsidR="00DB16D4" w:rsidRPr="0042295D">
        <w:rPr>
          <w:rFonts w:ascii="Times New Roman" w:hAnsi="Times New Roman" w:cs="Times New Roman"/>
          <w:i/>
          <w:sz w:val="32"/>
          <w:szCs w:val="32"/>
        </w:rPr>
        <w:t>Цель: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учить использовать цветовую гамму прищепок по выбору, развивать творческие способности, мелкую моторику рук.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44B48" w:rsidRDefault="00E44B4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44B48" w:rsidRDefault="00E44B4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3AAA" w:rsidRDefault="00E44B4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9C85E25" wp14:editId="46D0A08F">
            <wp:simplePos x="0" y="0"/>
            <wp:positionH relativeFrom="column">
              <wp:posOffset>2632710</wp:posOffset>
            </wp:positionH>
            <wp:positionV relativeFrom="paragraph">
              <wp:posOffset>0</wp:posOffset>
            </wp:positionV>
            <wp:extent cx="3937000" cy="4707255"/>
            <wp:effectExtent l="0" t="0" r="6350" b="0"/>
            <wp:wrapTight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8_171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728">
        <w:rPr>
          <w:rFonts w:ascii="Times New Roman" w:hAnsi="Times New Roman" w:cs="Times New Roman"/>
          <w:b/>
          <w:sz w:val="32"/>
          <w:szCs w:val="32"/>
        </w:rPr>
        <w:t>Игра</w:t>
      </w:r>
      <w:r w:rsidR="00DB16D4" w:rsidRPr="00FE2850">
        <w:rPr>
          <w:rFonts w:ascii="Times New Roman" w:hAnsi="Times New Roman" w:cs="Times New Roman"/>
          <w:b/>
          <w:sz w:val="32"/>
          <w:szCs w:val="32"/>
        </w:rPr>
        <w:t xml:space="preserve"> «Разложи по тарелочкам»</w:t>
      </w:r>
      <w:r w:rsidR="0042295D">
        <w:rPr>
          <w:rFonts w:ascii="Times New Roman" w:hAnsi="Times New Roman" w:cs="Times New Roman"/>
          <w:b/>
          <w:sz w:val="32"/>
          <w:szCs w:val="32"/>
        </w:rPr>
        <w:t>.</w:t>
      </w:r>
      <w:r w:rsidR="00DB16D4" w:rsidRPr="00876B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C3AAA" w:rsidRDefault="007C3AAA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3F2B4C" w:rsidRDefault="00DB16D4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295D">
        <w:rPr>
          <w:rFonts w:ascii="Times New Roman" w:hAnsi="Times New Roman" w:cs="Times New Roman"/>
          <w:i/>
          <w:sz w:val="32"/>
          <w:szCs w:val="32"/>
        </w:rPr>
        <w:t>Цель:</w:t>
      </w:r>
      <w:r w:rsidRPr="00876B29">
        <w:rPr>
          <w:rFonts w:ascii="Times New Roman" w:hAnsi="Times New Roman" w:cs="Times New Roman"/>
          <w:sz w:val="32"/>
          <w:szCs w:val="32"/>
        </w:rPr>
        <w:t xml:space="preserve"> Учить детей различать цвета и использовать название цветов в речи. Закреплять умение распознавать геометрические фигуры и называть их (круг, квадрат, т</w:t>
      </w:r>
      <w:r w:rsidR="00FE2850">
        <w:rPr>
          <w:rFonts w:ascii="Times New Roman" w:hAnsi="Times New Roman" w:cs="Times New Roman"/>
          <w:sz w:val="32"/>
          <w:szCs w:val="32"/>
        </w:rPr>
        <w:t>реугольник).</w:t>
      </w:r>
      <w:r w:rsidRPr="00876B29">
        <w:rPr>
          <w:rFonts w:ascii="Times New Roman" w:hAnsi="Times New Roman" w:cs="Times New Roman"/>
          <w:sz w:val="32"/>
          <w:szCs w:val="32"/>
        </w:rPr>
        <w:t xml:space="preserve"> Развивать мелкую моторику рук. Описание приготовления пособия: Одноразовые тарелочки 4-х основных цветов. Геометрические формы вырезаем из линолеума, обклеиваем их соответствующими цветами.</w:t>
      </w:r>
      <w:r w:rsidR="003F2B4C" w:rsidRPr="003F2B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7C3AAA" w:rsidRDefault="007C3AAA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C3AAA" w:rsidRDefault="007C3AAA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90728" w:rsidRPr="00C90728" w:rsidRDefault="00C9072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Игры с крупами.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очень любят игры с крупами, это не только приятные тактильные ощущения  и самомассаж, но и возможность немного пошалить. Но здесь очень важно помнить о технике безопасности, ведь мы имеем дело с мелкими частицами. Надо следить, чтобы в ходе игр дети ничего не брали в рот, поэтому чаще в своей работе я использую фасоль и более крупные крупы.</w:t>
      </w:r>
      <w:r w:rsidR="000451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Итак, давайте немного поиграем! В глубокую ёмкость насыпаем фасоль и запускаем в неё  руки и изображаем, как будто мы начинаем месить тесто. А  если  использовать  фасоль  и  горох  вместе,  тогда  ребёнку  можно  предложить отделить маленькое от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большого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опять таки её </w:t>
      </w:r>
      <w:r w:rsidRPr="000451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Величество </w:t>
      </w:r>
      <w:proofErr w:type="spellStart"/>
      <w:r w:rsidRPr="000451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Сенсорика</w:t>
      </w:r>
      <w:proofErr w:type="spellEnd"/>
      <w:r w:rsidRPr="000451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!</w:t>
      </w:r>
    </w:p>
    <w:p w:rsidR="00160AE7" w:rsidRDefault="00C90728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160AE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познакомили вас лишь с малой частью того, чем вы можете занять ваш досуг с ребёнком дома. Включайте свою фантазию и самое </w:t>
      </w:r>
      <w:r w:rsidR="00160AE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главное, не уставайте постоянно разговаривать с вашими малышами, называйте все свои действия,  явления  природы,  цвета  и формы.  Пусть  ребенок  находится  в постоянном потоке информации, не сомневайтесь, это его не утомит. Чем непринужденнее будет обучение, тем легче и быстрее оно будет проходить.</w:t>
      </w:r>
    </w:p>
    <w:p w:rsidR="00160AE7" w:rsidRDefault="00160AE7" w:rsidP="00B3225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Побуждайте ребенка к игре, насколько возможно, играйте с малышом в развивающие и веселые игры. Участвуйте в игровом процессе. Это будет отличным способом для установления более прочной связи между вами и вашим ребенком!</w:t>
      </w:r>
    </w:p>
    <w:p w:rsidR="0095664F" w:rsidRPr="00876B29" w:rsidRDefault="0095664F" w:rsidP="00B3225B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sectPr w:rsidR="0095664F" w:rsidRPr="00876B29" w:rsidSect="00B3225B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9F"/>
    <w:rsid w:val="000451BE"/>
    <w:rsid w:val="00160AE7"/>
    <w:rsid w:val="002B5FAB"/>
    <w:rsid w:val="003F2B4C"/>
    <w:rsid w:val="0042295D"/>
    <w:rsid w:val="00462E26"/>
    <w:rsid w:val="007C3AAA"/>
    <w:rsid w:val="00876B29"/>
    <w:rsid w:val="008E2619"/>
    <w:rsid w:val="0090349F"/>
    <w:rsid w:val="0095664F"/>
    <w:rsid w:val="00B3225B"/>
    <w:rsid w:val="00C90728"/>
    <w:rsid w:val="00DB16D4"/>
    <w:rsid w:val="00E44B48"/>
    <w:rsid w:val="00FE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IIAIIA</dc:creator>
  <cp:keywords/>
  <dc:description/>
  <cp:lastModifiedBy>IIAIIA</cp:lastModifiedBy>
  <cp:revision>18</cp:revision>
  <dcterms:created xsi:type="dcterms:W3CDTF">2022-01-31T14:55:00Z</dcterms:created>
  <dcterms:modified xsi:type="dcterms:W3CDTF">2022-02-19T12:36:00Z</dcterms:modified>
</cp:coreProperties>
</file>