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8F3198">
        <w:fldChar w:fldCharType="begin"/>
      </w:r>
      <w:r w:rsidR="008F3198" w:rsidRPr="00633044">
        <w:rPr>
          <w:lang w:val="en-US"/>
        </w:rPr>
        <w:instrText>HYPERLINK "mailto:metodmagistr@mail.ru"</w:instrText>
      </w:r>
      <w:r w:rsidR="008F3198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8F3198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633044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33044">
        <w:rPr>
          <w:rFonts w:asciiTheme="majorHAnsi" w:hAnsiTheme="majorHAnsi" w:cs="Arial"/>
          <w:b/>
          <w:i/>
          <w:sz w:val="24"/>
          <w:szCs w:val="24"/>
        </w:rPr>
        <w:t>«Фестиваль творческих работ преподавателей СПО»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044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8C4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3198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3B08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1D2E-B00D-4C7B-90BA-B4DBE88B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2024-07-15T12:40:00Z</dcterms:created>
  <dcterms:modified xsi:type="dcterms:W3CDTF">2026-07-01T07:40:00Z</dcterms:modified>
</cp:coreProperties>
</file>