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DD" w:rsidRDefault="000A47DD" w:rsidP="00903522">
      <w:pPr>
        <w:pStyle w:val="c2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p w:rsidR="000A47DD" w:rsidRDefault="000A47DD" w:rsidP="00C624D8">
      <w:pPr>
        <w:pStyle w:val="c2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информационная и технологическая карты</w:t>
      </w:r>
    </w:p>
    <w:p w:rsidR="000A47DD" w:rsidRDefault="000A47DD" w:rsidP="00C624D8">
      <w:pPr>
        <w:pStyle w:val="c2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непосредственно образовательной деятельности по ФЭМП</w:t>
      </w:r>
    </w:p>
    <w:p w:rsidR="000A47DD" w:rsidRDefault="000A47DD" w:rsidP="00C624D8">
      <w:pPr>
        <w:pStyle w:val="c2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в первой младшей группе</w:t>
      </w:r>
    </w:p>
    <w:p w:rsidR="000A47DD" w:rsidRPr="00C624D8" w:rsidRDefault="000A47DD" w:rsidP="00C624D8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ТЕМА: </w:t>
      </w:r>
      <w:r>
        <w:rPr>
          <w:rStyle w:val="a4"/>
          <w:sz w:val="28"/>
          <w:szCs w:val="28"/>
        </w:rPr>
        <w:t xml:space="preserve">«В гостях </w:t>
      </w:r>
      <w:proofErr w:type="gramStart"/>
      <w:r>
        <w:rPr>
          <w:rStyle w:val="a4"/>
          <w:sz w:val="28"/>
          <w:szCs w:val="28"/>
        </w:rPr>
        <w:t>у</w:t>
      </w:r>
      <w:proofErr w:type="gramEnd"/>
      <w:r>
        <w:rPr>
          <w:rStyle w:val="a4"/>
          <w:sz w:val="28"/>
          <w:szCs w:val="28"/>
        </w:rPr>
        <w:t xml:space="preserve"> </w:t>
      </w:r>
      <w:proofErr w:type="gramStart"/>
      <w:r>
        <w:rPr>
          <w:rStyle w:val="a4"/>
          <w:sz w:val="28"/>
          <w:szCs w:val="28"/>
        </w:rPr>
        <w:t>чудо</w:t>
      </w:r>
      <w:proofErr w:type="gramEnd"/>
      <w:r>
        <w:rPr>
          <w:rStyle w:val="a4"/>
          <w:sz w:val="28"/>
          <w:szCs w:val="28"/>
        </w:rPr>
        <w:t xml:space="preserve"> </w:t>
      </w:r>
      <w:r w:rsidRPr="00C624D8">
        <w:rPr>
          <w:rStyle w:val="a4"/>
          <w:sz w:val="28"/>
          <w:szCs w:val="28"/>
        </w:rPr>
        <w:t>– дерева»</w:t>
      </w:r>
    </w:p>
    <w:p w:rsidR="000A47DD" w:rsidRDefault="000A47DD" w:rsidP="00C624D8">
      <w:pPr>
        <w:rPr>
          <w:rFonts w:ascii="Times New Roman" w:hAnsi="Times New Roman"/>
          <w:sz w:val="24"/>
          <w:szCs w:val="24"/>
        </w:rPr>
      </w:pPr>
    </w:p>
    <w:p w:rsidR="000A47DD" w:rsidRDefault="000A47DD" w:rsidP="00903522">
      <w:pPr>
        <w:tabs>
          <w:tab w:val="left" w:pos="6506"/>
        </w:tabs>
        <w:spacing w:after="0"/>
        <w:rPr>
          <w:rFonts w:ascii="Times New Roman" w:hAnsi="Times New Roman"/>
          <w:sz w:val="28"/>
          <w:szCs w:val="28"/>
        </w:rPr>
      </w:pPr>
      <w:r w:rsidRPr="00854C27">
        <w:rPr>
          <w:rFonts w:ascii="Times New Roman" w:hAnsi="Times New Roman"/>
          <w:sz w:val="28"/>
          <w:szCs w:val="28"/>
        </w:rPr>
        <w:t>Автор разработки:</w:t>
      </w:r>
      <w:r>
        <w:rPr>
          <w:rFonts w:ascii="Times New Roman" w:hAnsi="Times New Roman"/>
          <w:sz w:val="28"/>
          <w:szCs w:val="28"/>
        </w:rPr>
        <w:t xml:space="preserve"> Егорова Вера Александровна</w:t>
      </w:r>
    </w:p>
    <w:p w:rsidR="000A47DD" w:rsidRDefault="000A47DD" w:rsidP="00903522">
      <w:pPr>
        <w:tabs>
          <w:tab w:val="left" w:pos="6506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1 категории</w:t>
      </w:r>
      <w:r w:rsidR="0041638A">
        <w:rPr>
          <w:rFonts w:ascii="Times New Roman" w:hAnsi="Times New Roman"/>
          <w:sz w:val="28"/>
          <w:szCs w:val="28"/>
        </w:rPr>
        <w:t xml:space="preserve">                                                           2016 год</w:t>
      </w:r>
    </w:p>
    <w:p w:rsidR="000A47DD" w:rsidRDefault="000A47DD" w:rsidP="00C624D8">
      <w:pPr>
        <w:pStyle w:val="c15"/>
        <w:spacing w:before="0" w:beforeAutospacing="0" w:after="0" w:afterAutospacing="0" w:line="360" w:lineRule="auto"/>
        <w:rPr>
          <w:rStyle w:val="c8"/>
          <w:color w:val="000000"/>
          <w:sz w:val="28"/>
          <w:szCs w:val="28"/>
        </w:rPr>
      </w:pPr>
    </w:p>
    <w:p w:rsidR="000A47DD" w:rsidRPr="0041638A" w:rsidRDefault="000A47DD" w:rsidP="00C624D8">
      <w:pPr>
        <w:pStyle w:val="c2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638A">
        <w:rPr>
          <w:rStyle w:val="c7"/>
          <w:b/>
          <w:bCs/>
          <w:color w:val="000000"/>
          <w:sz w:val="28"/>
          <w:szCs w:val="28"/>
        </w:rPr>
        <w:t>Пояснительная записка</w:t>
      </w:r>
    </w:p>
    <w:p w:rsidR="000A47DD" w:rsidRPr="00CD0B53" w:rsidRDefault="000A47DD" w:rsidP="00C624D8">
      <w:pPr>
        <w:pStyle w:val="c15"/>
        <w:spacing w:before="0" w:beforeAutospacing="0" w:after="0" w:afterAutospacing="0" w:line="360" w:lineRule="auto"/>
        <w:rPr>
          <w:color w:val="000000"/>
        </w:rPr>
      </w:pPr>
    </w:p>
    <w:p w:rsidR="000A47DD" w:rsidRPr="00CD0B53" w:rsidRDefault="000A47DD" w:rsidP="003C461F">
      <w:pPr>
        <w:jc w:val="both"/>
        <w:rPr>
          <w:rFonts w:ascii="Times New Roman" w:hAnsi="Times New Roman"/>
          <w:sz w:val="24"/>
          <w:szCs w:val="24"/>
        </w:rPr>
      </w:pPr>
      <w:r w:rsidRPr="00CD0B53">
        <w:rPr>
          <w:rFonts w:ascii="Times New Roman" w:hAnsi="Times New Roman"/>
          <w:sz w:val="24"/>
          <w:szCs w:val="24"/>
        </w:rPr>
        <w:t xml:space="preserve">Предлагаю вам конспект непосредственной образовательной деятельности для детей 2-3 лет по формированию элементарных математических представлений «В гостях </w:t>
      </w:r>
      <w:proofErr w:type="gramStart"/>
      <w:r w:rsidRPr="00CD0B53">
        <w:rPr>
          <w:rFonts w:ascii="Times New Roman" w:hAnsi="Times New Roman"/>
          <w:sz w:val="24"/>
          <w:szCs w:val="24"/>
        </w:rPr>
        <w:t>у</w:t>
      </w:r>
      <w:proofErr w:type="gramEnd"/>
      <w:r w:rsidRPr="00CD0B5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D0B53">
        <w:rPr>
          <w:rFonts w:ascii="Times New Roman" w:hAnsi="Times New Roman"/>
          <w:sz w:val="24"/>
          <w:szCs w:val="24"/>
        </w:rPr>
        <w:t>чудо</w:t>
      </w:r>
      <w:proofErr w:type="gramEnd"/>
      <w:r w:rsidRPr="00CD0B53">
        <w:rPr>
          <w:rFonts w:ascii="Times New Roman" w:hAnsi="Times New Roman"/>
          <w:sz w:val="24"/>
          <w:szCs w:val="24"/>
        </w:rPr>
        <w:t xml:space="preserve"> - дерева».  Конспект направлен на закрепление геометрических фигур, цветов, большой – маленький.</w:t>
      </w:r>
    </w:p>
    <w:p w:rsidR="000A47DD" w:rsidRPr="00CD0B53" w:rsidRDefault="000A47DD" w:rsidP="003C461F">
      <w:pPr>
        <w:pStyle w:val="c2"/>
        <w:spacing w:before="0" w:beforeAutospacing="0" w:after="0" w:afterAutospacing="0"/>
        <w:jc w:val="both"/>
        <w:rPr>
          <w:rStyle w:val="c11"/>
          <w:b/>
          <w:bCs/>
          <w:color w:val="000000"/>
        </w:rPr>
      </w:pPr>
    </w:p>
    <w:p w:rsidR="000A47DD" w:rsidRPr="00CD0B53" w:rsidRDefault="000A47DD" w:rsidP="00CD0B53">
      <w:pPr>
        <w:pStyle w:val="c2"/>
        <w:spacing w:before="0" w:beforeAutospacing="0" w:after="0" w:afterAutospacing="0"/>
        <w:jc w:val="center"/>
        <w:rPr>
          <w:color w:val="000000"/>
        </w:rPr>
      </w:pPr>
      <w:r w:rsidRPr="00CD0B53">
        <w:rPr>
          <w:rStyle w:val="c11"/>
          <w:b/>
          <w:bCs/>
          <w:color w:val="000000"/>
        </w:rPr>
        <w:t>Информационная карта непосредственно образовательной деятельности</w:t>
      </w:r>
    </w:p>
    <w:p w:rsidR="000A47DD" w:rsidRPr="00CD0B53" w:rsidRDefault="000A47DD" w:rsidP="00CD0B53">
      <w:pPr>
        <w:pStyle w:val="c2"/>
        <w:spacing w:before="0" w:beforeAutospacing="0" w:after="0" w:afterAutospacing="0"/>
        <w:jc w:val="center"/>
        <w:rPr>
          <w:color w:val="000000"/>
        </w:rPr>
      </w:pPr>
      <w:r w:rsidRPr="00CD0B53">
        <w:rPr>
          <w:rStyle w:val="c11"/>
          <w:b/>
          <w:bCs/>
          <w:color w:val="000000"/>
        </w:rPr>
        <w:t>по формированию элементарных математических представлений</w:t>
      </w:r>
    </w:p>
    <w:p w:rsidR="000A47DD" w:rsidRPr="00CD0B53" w:rsidRDefault="000A47DD" w:rsidP="00CD0B53">
      <w:pPr>
        <w:pStyle w:val="c2"/>
        <w:spacing w:before="0" w:beforeAutospacing="0" w:after="0" w:afterAutospacing="0"/>
        <w:jc w:val="center"/>
        <w:rPr>
          <w:color w:val="000000"/>
        </w:rPr>
      </w:pPr>
      <w:r w:rsidRPr="00CD0B53">
        <w:rPr>
          <w:rStyle w:val="c11"/>
          <w:b/>
          <w:bCs/>
          <w:color w:val="000000"/>
        </w:rPr>
        <w:t>детей 1 младшей группы дошкольного возраста</w:t>
      </w:r>
    </w:p>
    <w:p w:rsidR="000A47DD" w:rsidRPr="00CD0B53" w:rsidRDefault="000A47DD" w:rsidP="00CD0B53">
      <w:pPr>
        <w:pStyle w:val="c2"/>
        <w:spacing w:before="0" w:beforeAutospacing="0" w:after="0" w:afterAutospacing="0"/>
        <w:jc w:val="center"/>
        <w:rPr>
          <w:rStyle w:val="c7"/>
          <w:b/>
          <w:bCs/>
          <w:color w:val="000000"/>
        </w:rPr>
      </w:pP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CD0B53">
        <w:rPr>
          <w:rStyle w:val="c7"/>
          <w:b/>
          <w:bCs/>
          <w:color w:val="000000"/>
        </w:rPr>
        <w:t>Тема НОД:</w:t>
      </w:r>
      <w:r w:rsidRPr="00CD0B53">
        <w:rPr>
          <w:rStyle w:val="c8"/>
          <w:color w:val="000000"/>
        </w:rPr>
        <w:t> </w:t>
      </w:r>
      <w:r w:rsidRPr="00CD0B53">
        <w:rPr>
          <w:rStyle w:val="a4"/>
          <w:b w:val="0"/>
        </w:rPr>
        <w:t xml:space="preserve">«В гостях </w:t>
      </w:r>
      <w:proofErr w:type="gramStart"/>
      <w:r w:rsidRPr="00CD0B53">
        <w:rPr>
          <w:rStyle w:val="a4"/>
          <w:b w:val="0"/>
        </w:rPr>
        <w:t>у</w:t>
      </w:r>
      <w:proofErr w:type="gramEnd"/>
      <w:r w:rsidRPr="00CD0B53">
        <w:rPr>
          <w:rStyle w:val="a4"/>
          <w:b w:val="0"/>
        </w:rPr>
        <w:t xml:space="preserve"> </w:t>
      </w:r>
      <w:proofErr w:type="gramStart"/>
      <w:r w:rsidRPr="00CD0B53">
        <w:rPr>
          <w:rStyle w:val="a4"/>
          <w:b w:val="0"/>
        </w:rPr>
        <w:t>чудо</w:t>
      </w:r>
      <w:proofErr w:type="gramEnd"/>
      <w:r w:rsidRPr="00CD0B53">
        <w:rPr>
          <w:rStyle w:val="a4"/>
          <w:b w:val="0"/>
        </w:rPr>
        <w:t xml:space="preserve"> – дерева»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  <w:rPr>
          <w:rStyle w:val="c7"/>
        </w:rPr>
      </w:pPr>
      <w:r w:rsidRPr="00CD0B53">
        <w:rPr>
          <w:rStyle w:val="c7"/>
          <w:b/>
          <w:bCs/>
          <w:color w:val="000000"/>
        </w:rPr>
        <w:t>Цель НОД:</w:t>
      </w:r>
      <w:r w:rsidRPr="00CD0B53">
        <w:rPr>
          <w:rStyle w:val="c8"/>
          <w:color w:val="000000"/>
        </w:rPr>
        <w:t> </w:t>
      </w:r>
      <w:r w:rsidRPr="00CD0B53">
        <w:rPr>
          <w:rStyle w:val="c7"/>
          <w:b/>
          <w:bCs/>
          <w:color w:val="000000"/>
        </w:rPr>
        <w:t xml:space="preserve"> </w:t>
      </w:r>
      <w:r w:rsidRPr="00CD0B53">
        <w:rPr>
          <w:highlight w:val="white"/>
        </w:rPr>
        <w:t>Формировать у детей элементарные математические способности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color w:val="000000"/>
        </w:rPr>
      </w:pPr>
      <w:r w:rsidRPr="00CD0B53">
        <w:rPr>
          <w:rStyle w:val="c7"/>
          <w:b/>
          <w:bCs/>
          <w:color w:val="000000"/>
        </w:rPr>
        <w:t>Задачи: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</w:pPr>
      <w:r w:rsidRPr="00CD0B53">
        <w:rPr>
          <w:rStyle w:val="c8"/>
          <w:i/>
          <w:iCs/>
          <w:color w:val="000000"/>
        </w:rPr>
        <w:t>Образовательные:</w:t>
      </w:r>
      <w:r w:rsidRPr="00CD0B53">
        <w:t xml:space="preserve"> 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</w:pPr>
      <w:r w:rsidRPr="00CD0B53">
        <w:t>Закрепление представления детей о геометрических фигурах; умение распознавать на ощупь геометрические фигуры: круг, квадрат.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</w:pPr>
      <w:r w:rsidRPr="00CD0B53">
        <w:t>Закрепление основных цветов: зеленый, красный, синий, желтый.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</w:pPr>
      <w:r w:rsidRPr="00CD0B53">
        <w:t>Учить группировать по цвету.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</w:pPr>
      <w:r w:rsidRPr="00CD0B53">
        <w:t>Упражнять в установлении различия между предметами по величине.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</w:pPr>
      <w:r w:rsidRPr="00CD0B53">
        <w:t>Пополнение словарного запаса.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</w:pPr>
      <w:r w:rsidRPr="00CD0B53">
        <w:rPr>
          <w:rStyle w:val="c8"/>
          <w:i/>
          <w:iCs/>
          <w:color w:val="000000"/>
        </w:rPr>
        <w:t>Развивающие:</w:t>
      </w:r>
      <w:r w:rsidRPr="00CD0B53">
        <w:t xml:space="preserve"> </w:t>
      </w:r>
    </w:p>
    <w:p w:rsidR="000A47DD" w:rsidRPr="00CD0B53" w:rsidRDefault="000A47DD" w:rsidP="003C461F">
      <w:pPr>
        <w:pStyle w:val="c13"/>
        <w:spacing w:before="0" w:beforeAutospacing="0" w:after="0" w:afterAutospacing="0"/>
        <w:rPr>
          <w:highlight w:val="white"/>
        </w:rPr>
      </w:pPr>
      <w:r w:rsidRPr="00CD0B53">
        <w:t>Развитие у детей память, внимание.</w:t>
      </w:r>
      <w:r w:rsidRPr="00CD0B53">
        <w:rPr>
          <w:highlight w:val="white"/>
        </w:rPr>
        <w:br/>
        <w:t xml:space="preserve">Развитие логического мышления и связной речи. </w:t>
      </w:r>
    </w:p>
    <w:p w:rsidR="000A47DD" w:rsidRPr="00CD0B53" w:rsidRDefault="000A47DD" w:rsidP="003C461F">
      <w:pPr>
        <w:pStyle w:val="c13"/>
        <w:spacing w:before="0" w:beforeAutospacing="0" w:after="0" w:afterAutospacing="0"/>
        <w:rPr>
          <w:color w:val="000000"/>
        </w:rPr>
      </w:pPr>
      <w:r w:rsidRPr="00CD0B53">
        <w:rPr>
          <w:highlight w:val="white"/>
        </w:rPr>
        <w:t>Развитие мелкой моторики рук.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rPr>
          <w:highlight w:val="white"/>
        </w:rPr>
      </w:pPr>
      <w:r w:rsidRPr="00CD0B53">
        <w:rPr>
          <w:rStyle w:val="c8"/>
          <w:i/>
          <w:iCs/>
          <w:color w:val="000000"/>
        </w:rPr>
        <w:t>Воспитательные:</w:t>
      </w:r>
      <w:r w:rsidRPr="00CD0B53">
        <w:rPr>
          <w:highlight w:val="white"/>
        </w:rPr>
        <w:t xml:space="preserve"> 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rPr>
          <w:highlight w:val="white"/>
        </w:rPr>
      </w:pPr>
      <w:r w:rsidRPr="00CD0B53">
        <w:rPr>
          <w:highlight w:val="white"/>
        </w:rPr>
        <w:t>Способствовать воспитанию взаимопомощи при работе.</w:t>
      </w:r>
      <w:r w:rsidRPr="00CD0B53">
        <w:rPr>
          <w:highlight w:val="white"/>
        </w:rPr>
        <w:br/>
        <w:t>Стимулировать интерес к математике.</w:t>
      </w:r>
      <w:r w:rsidRPr="00CD0B53">
        <w:t xml:space="preserve"> </w:t>
      </w:r>
    </w:p>
    <w:p w:rsidR="000A47DD" w:rsidRPr="00CD0B53" w:rsidRDefault="000A47DD" w:rsidP="003C461F">
      <w:pPr>
        <w:tabs>
          <w:tab w:val="left" w:pos="6928"/>
        </w:tabs>
        <w:spacing w:after="0"/>
        <w:rPr>
          <w:rFonts w:ascii="Times New Roman" w:hAnsi="Times New Roman"/>
          <w:sz w:val="24"/>
          <w:szCs w:val="24"/>
        </w:rPr>
      </w:pPr>
      <w:r w:rsidRPr="00CD0B53">
        <w:rPr>
          <w:rFonts w:ascii="Times New Roman" w:hAnsi="Times New Roman"/>
          <w:sz w:val="24"/>
          <w:szCs w:val="24"/>
          <w:highlight w:val="white"/>
        </w:rPr>
        <w:t>Воспитывать навыки культурного поведения</w:t>
      </w:r>
      <w:r w:rsidRPr="00CD0B53">
        <w:rPr>
          <w:rFonts w:ascii="Times New Roman" w:hAnsi="Times New Roman"/>
          <w:sz w:val="24"/>
          <w:szCs w:val="24"/>
        </w:rPr>
        <w:t>.</w:t>
      </w:r>
    </w:p>
    <w:p w:rsidR="000A47DD" w:rsidRPr="00CD0B53" w:rsidRDefault="000A47DD" w:rsidP="003C461F">
      <w:pPr>
        <w:pStyle w:val="c13"/>
        <w:spacing w:before="0" w:beforeAutospacing="0" w:after="0" w:afterAutospacing="0" w:line="276" w:lineRule="auto"/>
        <w:jc w:val="both"/>
        <w:rPr>
          <w:color w:val="000000"/>
        </w:rPr>
      </w:pPr>
      <w:r w:rsidRPr="00CD0B53">
        <w:rPr>
          <w:rStyle w:val="c7"/>
          <w:b/>
          <w:bCs/>
          <w:color w:val="000000"/>
        </w:rPr>
        <w:t>Направление (в соответствии с федеральным государственным образовательным стандартом дошкольного образования):</w:t>
      </w:r>
      <w:r w:rsidRPr="00CD0B53">
        <w:rPr>
          <w:rStyle w:val="apple-converted-space"/>
          <w:b/>
          <w:bCs/>
          <w:color w:val="000000"/>
        </w:rPr>
        <w:t> </w:t>
      </w:r>
      <w:r w:rsidRPr="00CD0B53">
        <w:rPr>
          <w:rStyle w:val="c8"/>
          <w:color w:val="000000"/>
        </w:rPr>
        <w:t>познавательное.</w:t>
      </w:r>
      <w:r w:rsidRPr="00CD0B53">
        <w:rPr>
          <w:rStyle w:val="c7"/>
          <w:b/>
          <w:bCs/>
          <w:color w:val="000000"/>
        </w:rPr>
        <w:t> </w:t>
      </w:r>
    </w:p>
    <w:p w:rsidR="000A47DD" w:rsidRPr="00CD0B53" w:rsidRDefault="000A47DD" w:rsidP="003C461F">
      <w:pPr>
        <w:pStyle w:val="c13"/>
        <w:spacing w:before="0" w:beforeAutospacing="0" w:after="0" w:afterAutospacing="0" w:line="276" w:lineRule="auto"/>
        <w:jc w:val="both"/>
        <w:rPr>
          <w:color w:val="000000"/>
        </w:rPr>
      </w:pPr>
      <w:r w:rsidRPr="00CD0B53">
        <w:rPr>
          <w:rStyle w:val="c7"/>
          <w:b/>
          <w:bCs/>
          <w:color w:val="000000"/>
        </w:rPr>
        <w:t>Тип НОД:</w:t>
      </w:r>
      <w:r w:rsidRPr="00CD0B53">
        <w:rPr>
          <w:rStyle w:val="c8"/>
          <w:color w:val="000000"/>
        </w:rPr>
        <w:t> обобщение знаний.</w:t>
      </w:r>
    </w:p>
    <w:p w:rsidR="000A47DD" w:rsidRPr="00CD0B53" w:rsidRDefault="000A47DD" w:rsidP="003C461F">
      <w:pPr>
        <w:shd w:val="clear" w:color="auto" w:fill="FFFFFF"/>
        <w:spacing w:before="80" w:after="80" w:line="276" w:lineRule="auto"/>
        <w:jc w:val="both"/>
        <w:rPr>
          <w:rStyle w:val="c8"/>
          <w:rFonts w:ascii="Times New Roman" w:hAnsi="Times New Roman"/>
          <w:sz w:val="24"/>
          <w:szCs w:val="24"/>
          <w:lang w:eastAsia="ru-RU"/>
        </w:rPr>
      </w:pPr>
      <w:r w:rsidRPr="00CD0B53"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  <w:t>Интегрируемые образовательные области (в соответствии с федеральным государственным образовательным стандартом дошкольного образования):</w:t>
      </w:r>
      <w:r w:rsidRPr="00CD0B53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D0B53">
        <w:rPr>
          <w:rFonts w:ascii="Times New Roman" w:hAnsi="Times New Roman"/>
          <w:sz w:val="24"/>
          <w:szCs w:val="24"/>
        </w:rPr>
        <w:t>«Речевое развитие», «Социально – коммуникативное развитие», «Познавательное развитие»,</w:t>
      </w:r>
      <w:r w:rsidRPr="00CD0B53">
        <w:rPr>
          <w:rFonts w:ascii="Times New Roman" w:hAnsi="Times New Roman"/>
          <w:color w:val="444444"/>
          <w:sz w:val="24"/>
          <w:szCs w:val="24"/>
          <w:lang w:eastAsia="ru-RU"/>
        </w:rPr>
        <w:t xml:space="preserve"> </w:t>
      </w:r>
      <w:r w:rsidRPr="00CD0B53">
        <w:rPr>
          <w:rFonts w:ascii="Times New Roman" w:hAnsi="Times New Roman"/>
          <w:sz w:val="24"/>
          <w:szCs w:val="24"/>
          <w:lang w:eastAsia="ru-RU"/>
        </w:rPr>
        <w:t>«Физическое развитие».</w:t>
      </w:r>
    </w:p>
    <w:p w:rsidR="000A47DD" w:rsidRPr="00CD0B53" w:rsidRDefault="000A47DD" w:rsidP="003C461F">
      <w:pPr>
        <w:shd w:val="clear" w:color="auto" w:fill="FFFFFF"/>
        <w:spacing w:after="0" w:line="240" w:lineRule="auto"/>
        <w:jc w:val="both"/>
        <w:rPr>
          <w:rStyle w:val="c8"/>
          <w:rFonts w:ascii="Times New Roman" w:hAnsi="Times New Roman"/>
          <w:color w:val="000000"/>
          <w:sz w:val="24"/>
          <w:szCs w:val="24"/>
          <w:lang w:eastAsia="ru-RU"/>
        </w:rPr>
      </w:pPr>
      <w:r w:rsidRPr="00CD0B53"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  <w:lastRenderedPageBreak/>
        <w:t>Виды детской деятельности:</w:t>
      </w:r>
      <w:r w:rsidRPr="00CD0B53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CD0B53">
        <w:rPr>
          <w:rFonts w:ascii="Times New Roman" w:hAnsi="Times New Roman"/>
          <w:color w:val="000000"/>
          <w:sz w:val="24"/>
          <w:szCs w:val="24"/>
          <w:lang w:eastAsia="ru-RU"/>
        </w:rPr>
        <w:t>игровая, познавательная, коммуникативная.</w:t>
      </w:r>
    </w:p>
    <w:p w:rsidR="000A47DD" w:rsidRPr="00CD0B53" w:rsidRDefault="000A47DD" w:rsidP="003C461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формирования целевых ориентиров воспитанников  (в соответствии с федеральным  государственным образовательным стандартом дошкольного образования):</w:t>
      </w:r>
      <w:r w:rsidRPr="00CD0B5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A47DD" w:rsidRPr="00CD0B53" w:rsidRDefault="000A47DD" w:rsidP="003C461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 xml:space="preserve">-  дети </w:t>
      </w:r>
      <w:r w:rsidRPr="00CD0B53">
        <w:rPr>
          <w:rFonts w:ascii="Times New Roman" w:hAnsi="Times New Roman"/>
          <w:sz w:val="24"/>
          <w:szCs w:val="24"/>
        </w:rPr>
        <w:t>проявят интерес к участию в совместных подвижно-дидактических, развивающих играх;</w:t>
      </w:r>
      <w:r w:rsidRPr="00CD0B53">
        <w:rPr>
          <w:rFonts w:ascii="Times New Roman" w:hAnsi="Times New Roman"/>
          <w:sz w:val="24"/>
          <w:szCs w:val="24"/>
        </w:rPr>
        <w:br/>
        <w:t>- будут отвечать на вопросы, следовать инструкции педагога по выполнению заданий;</w:t>
      </w:r>
    </w:p>
    <w:p w:rsidR="000A47DD" w:rsidRPr="00CD0B53" w:rsidRDefault="000A47DD" w:rsidP="003C461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</w:rPr>
        <w:t>- проявлять положительные эмоции.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color w:val="000000"/>
        </w:rPr>
      </w:pPr>
      <w:r w:rsidRPr="00CD0B53">
        <w:rPr>
          <w:rStyle w:val="c7"/>
          <w:b/>
          <w:bCs/>
          <w:color w:val="000000"/>
        </w:rPr>
        <w:t>Форма проведения НОД:</w:t>
      </w:r>
      <w:r w:rsidRPr="00CD0B53">
        <w:rPr>
          <w:rStyle w:val="apple-converted-space"/>
          <w:b/>
          <w:bCs/>
          <w:color w:val="000000"/>
        </w:rPr>
        <w:t> </w:t>
      </w:r>
      <w:r w:rsidRPr="00CD0B53">
        <w:rPr>
          <w:rStyle w:val="c8"/>
          <w:color w:val="000000"/>
        </w:rPr>
        <w:t>фронтальная, групповая, индивидуальная.</w:t>
      </w:r>
    </w:p>
    <w:p w:rsidR="000A47DD" w:rsidRPr="00CD0B53" w:rsidRDefault="000A47DD" w:rsidP="003C461F">
      <w:pPr>
        <w:tabs>
          <w:tab w:val="left" w:pos="692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D0B53">
        <w:rPr>
          <w:rStyle w:val="c7"/>
          <w:rFonts w:ascii="Times New Roman" w:hAnsi="Times New Roman"/>
          <w:b/>
          <w:bCs/>
          <w:color w:val="000000"/>
          <w:sz w:val="24"/>
          <w:szCs w:val="24"/>
        </w:rPr>
        <w:t xml:space="preserve">Методы и приёмы: </w:t>
      </w:r>
      <w:r w:rsidRPr="00CD0B53">
        <w:rPr>
          <w:rFonts w:ascii="Times New Roman" w:hAnsi="Times New Roman"/>
          <w:sz w:val="24"/>
          <w:szCs w:val="24"/>
        </w:rPr>
        <w:t>наглядные, практические, словесные, игровые.</w:t>
      </w:r>
    </w:p>
    <w:p w:rsidR="000A47DD" w:rsidRPr="00CD0B53" w:rsidRDefault="000A47DD" w:rsidP="003C461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D0B53">
        <w:rPr>
          <w:rFonts w:ascii="Times New Roman" w:hAnsi="Times New Roman"/>
          <w:i/>
          <w:sz w:val="24"/>
          <w:szCs w:val="24"/>
          <w:lang w:eastAsia="ru-RU"/>
        </w:rPr>
        <w:t>Наглядный</w:t>
      </w:r>
      <w:proofErr w:type="gramEnd"/>
      <w:r w:rsidRPr="00CD0B53">
        <w:rPr>
          <w:rFonts w:ascii="Times New Roman" w:hAnsi="Times New Roman"/>
          <w:i/>
          <w:sz w:val="24"/>
          <w:szCs w:val="24"/>
          <w:lang w:eastAsia="ru-RU"/>
        </w:rPr>
        <w:t>:</w:t>
      </w:r>
      <w:r w:rsidRPr="00CD0B53">
        <w:rPr>
          <w:rFonts w:ascii="Times New Roman" w:hAnsi="Times New Roman"/>
          <w:sz w:val="24"/>
          <w:szCs w:val="24"/>
          <w:lang w:eastAsia="ru-RU"/>
        </w:rPr>
        <w:t xml:space="preserve"> рассматривание геометрических фигур, бабочек, грибов</w:t>
      </w:r>
    </w:p>
    <w:p w:rsidR="000A47DD" w:rsidRPr="00CD0B53" w:rsidRDefault="000A47DD" w:rsidP="003C461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D0B53">
        <w:rPr>
          <w:rFonts w:ascii="Times New Roman" w:hAnsi="Times New Roman"/>
          <w:i/>
          <w:sz w:val="24"/>
          <w:szCs w:val="24"/>
          <w:lang w:eastAsia="ru-RU"/>
        </w:rPr>
        <w:t>Словесный</w:t>
      </w:r>
      <w:proofErr w:type="gramEnd"/>
      <w:r w:rsidRPr="00CD0B53">
        <w:rPr>
          <w:rFonts w:ascii="Times New Roman" w:hAnsi="Times New Roman"/>
          <w:i/>
          <w:sz w:val="24"/>
          <w:szCs w:val="24"/>
          <w:lang w:eastAsia="ru-RU"/>
        </w:rPr>
        <w:t>:</w:t>
      </w:r>
      <w:r w:rsidRPr="00CD0B53">
        <w:rPr>
          <w:rFonts w:ascii="Times New Roman" w:hAnsi="Times New Roman"/>
          <w:sz w:val="24"/>
          <w:szCs w:val="24"/>
          <w:lang w:eastAsia="ru-RU"/>
        </w:rPr>
        <w:t xml:space="preserve">  беседа, вопросы к детям.</w:t>
      </w:r>
    </w:p>
    <w:p w:rsidR="000A47DD" w:rsidRPr="00CD0B53" w:rsidRDefault="000A47DD" w:rsidP="003C461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D0B53">
        <w:rPr>
          <w:rFonts w:ascii="Times New Roman" w:hAnsi="Times New Roman"/>
          <w:i/>
          <w:sz w:val="24"/>
          <w:szCs w:val="24"/>
          <w:lang w:eastAsia="ru-RU"/>
        </w:rPr>
        <w:t>Практический</w:t>
      </w:r>
      <w:proofErr w:type="gramEnd"/>
      <w:r w:rsidRPr="00CD0B53">
        <w:rPr>
          <w:rFonts w:ascii="Times New Roman" w:hAnsi="Times New Roman"/>
          <w:i/>
          <w:sz w:val="24"/>
          <w:szCs w:val="24"/>
          <w:lang w:eastAsia="ru-RU"/>
        </w:rPr>
        <w:t>:</w:t>
      </w:r>
      <w:r w:rsidRPr="00CD0B53">
        <w:rPr>
          <w:rFonts w:ascii="Times New Roman" w:hAnsi="Times New Roman"/>
          <w:sz w:val="24"/>
          <w:szCs w:val="24"/>
          <w:lang w:eastAsia="ru-RU"/>
        </w:rPr>
        <w:t xml:space="preserve"> построение домика для собаки, распределение грибов по корзинам.</w:t>
      </w:r>
    </w:p>
    <w:p w:rsidR="000A47DD" w:rsidRPr="00CD0B53" w:rsidRDefault="000A47DD" w:rsidP="003C461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i/>
          <w:sz w:val="24"/>
          <w:szCs w:val="24"/>
          <w:lang w:eastAsia="ru-RU"/>
        </w:rPr>
        <w:t>Игровой:</w:t>
      </w:r>
      <w:r w:rsidRPr="00CD0B53">
        <w:rPr>
          <w:rFonts w:ascii="Times New Roman" w:hAnsi="Times New Roman"/>
          <w:sz w:val="24"/>
          <w:szCs w:val="24"/>
          <w:lang w:eastAsia="ru-RU"/>
        </w:rPr>
        <w:t xml:space="preserve"> появление игрового персонажа, создание игровой ситуации.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rStyle w:val="c8"/>
        </w:rPr>
      </w:pPr>
      <w:r w:rsidRPr="00CD0B53">
        <w:rPr>
          <w:rStyle w:val="c7"/>
          <w:b/>
          <w:bCs/>
          <w:color w:val="000000"/>
        </w:rPr>
        <w:t xml:space="preserve">Применяемые педагогические технологии: </w:t>
      </w:r>
      <w:r w:rsidRPr="00CD0B53">
        <w:rPr>
          <w:rStyle w:val="c7"/>
          <w:bCs/>
          <w:color w:val="000000"/>
        </w:rPr>
        <w:t>игра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  <w:rPr>
          <w:rStyle w:val="c8"/>
          <w:b/>
          <w:bCs/>
        </w:rPr>
      </w:pPr>
      <w:r w:rsidRPr="00CD0B53">
        <w:rPr>
          <w:rStyle w:val="c7"/>
          <w:b/>
          <w:bCs/>
          <w:color w:val="000000"/>
        </w:rPr>
        <w:t>Предварительная работа:</w:t>
      </w:r>
      <w:r w:rsidRPr="00CD0B53">
        <w:rPr>
          <w:rStyle w:val="apple-converted-space"/>
          <w:b/>
          <w:bCs/>
          <w:color w:val="000000"/>
        </w:rPr>
        <w:t> </w:t>
      </w:r>
      <w:r w:rsidRPr="00CD0B53">
        <w:t>Рассматривание наглядно-дидактических пособий с изображением геометрических фигур, д</w:t>
      </w:r>
      <w:r w:rsidRPr="00CD0B53">
        <w:rPr>
          <w:rStyle w:val="a5"/>
        </w:rPr>
        <w:t xml:space="preserve">идактическая игра «Фигуры», </w:t>
      </w:r>
      <w:r w:rsidRPr="00CD0B53">
        <w:t> д</w:t>
      </w:r>
      <w:r w:rsidRPr="00CD0B53">
        <w:rPr>
          <w:rStyle w:val="a5"/>
        </w:rPr>
        <w:t>идактическая игра «Большой, маленький».</w:t>
      </w:r>
      <w:r w:rsidRPr="00CD0B53">
        <w:rPr>
          <w:rStyle w:val="a4"/>
        </w:rPr>
        <w:t xml:space="preserve"> 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color w:val="000000"/>
        </w:rPr>
      </w:pPr>
      <w:r w:rsidRPr="00CD0B53">
        <w:rPr>
          <w:rStyle w:val="c7"/>
          <w:b/>
          <w:bCs/>
          <w:color w:val="000000"/>
        </w:rPr>
        <w:t>Материалы и оборудование:</w:t>
      </w:r>
      <w:r w:rsidRPr="00CD0B53">
        <w:rPr>
          <w:rStyle w:val="c8"/>
          <w:color w:val="000000"/>
        </w:rPr>
        <w:t> </w:t>
      </w:r>
    </w:p>
    <w:p w:rsidR="000A47DD" w:rsidRPr="00CD0B53" w:rsidRDefault="000A47DD" w:rsidP="003C461F">
      <w:pPr>
        <w:pStyle w:val="a3"/>
        <w:spacing w:before="0" w:beforeAutospacing="0" w:after="0" w:afterAutospacing="0" w:line="276" w:lineRule="auto"/>
        <w:jc w:val="both"/>
        <w:rPr>
          <w:rStyle w:val="c8"/>
        </w:rPr>
      </w:pPr>
      <w:r w:rsidRPr="00CD0B53">
        <w:rPr>
          <w:rStyle w:val="c8"/>
          <w:i/>
          <w:iCs/>
          <w:color w:val="000000"/>
        </w:rPr>
        <w:t>Демонстрационный:</w:t>
      </w:r>
      <w:r w:rsidRPr="00CD0B53">
        <w:rPr>
          <w:rStyle w:val="c8"/>
          <w:color w:val="000000"/>
        </w:rPr>
        <w:t> </w:t>
      </w:r>
      <w:r w:rsidRPr="00CD0B53">
        <w:t xml:space="preserve">Рисунок дерева, фигуры яблок, три разноцветных  мешочка с цветными бантиками, мягкая игрушка собачки, геометрические фигуры, схема домика для собаки, цветы четырех цветов, две корзинки на </w:t>
      </w:r>
      <w:proofErr w:type="spellStart"/>
      <w:r w:rsidRPr="00CD0B53">
        <w:t>фланелеграфе</w:t>
      </w:r>
      <w:proofErr w:type="spellEnd"/>
      <w:r w:rsidRPr="00CD0B53">
        <w:t>.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color w:val="000000"/>
        </w:rPr>
      </w:pPr>
      <w:r w:rsidRPr="00CD0B53">
        <w:rPr>
          <w:rStyle w:val="c8"/>
          <w:i/>
          <w:iCs/>
          <w:color w:val="000000"/>
        </w:rPr>
        <w:t xml:space="preserve"> Раздаточный: </w:t>
      </w:r>
      <w:r w:rsidRPr="00CD0B53">
        <w:rPr>
          <w:rStyle w:val="c8"/>
          <w:iCs/>
          <w:color w:val="000000"/>
        </w:rPr>
        <w:t>Геометрические фигуры (круг, квадрат, треугольник), фигуры бабочек – по одной на каждого ребенка,  грибочки большие и маленькие - по одному на каждого ребенка.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rStyle w:val="c8"/>
          <w:color w:val="000000"/>
        </w:rPr>
      </w:pPr>
      <w:r w:rsidRPr="00CD0B53">
        <w:rPr>
          <w:rStyle w:val="c7"/>
          <w:b/>
          <w:bCs/>
          <w:color w:val="000000"/>
        </w:rPr>
        <w:t>Группа:</w:t>
      </w:r>
      <w:r w:rsidRPr="00CD0B53">
        <w:rPr>
          <w:rStyle w:val="apple-converted-space"/>
          <w:b/>
          <w:bCs/>
          <w:color w:val="000000"/>
        </w:rPr>
        <w:t> </w:t>
      </w:r>
      <w:r w:rsidRPr="00CD0B53">
        <w:rPr>
          <w:rStyle w:val="apple-converted-space"/>
          <w:bCs/>
          <w:color w:val="000000"/>
        </w:rPr>
        <w:t>1 младшая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rStyle w:val="c8"/>
          <w:color w:val="000000"/>
        </w:rPr>
      </w:pPr>
      <w:r w:rsidRPr="00CD0B53">
        <w:rPr>
          <w:rStyle w:val="c7"/>
          <w:b/>
          <w:bCs/>
          <w:color w:val="000000"/>
        </w:rPr>
        <w:t>Количество участников:</w:t>
      </w:r>
      <w:r w:rsidRPr="00CD0B53">
        <w:rPr>
          <w:rStyle w:val="apple-converted-space"/>
          <w:b/>
          <w:bCs/>
          <w:color w:val="000000"/>
        </w:rPr>
        <w:t> </w:t>
      </w:r>
      <w:r w:rsidRPr="00CD0B53">
        <w:rPr>
          <w:rStyle w:val="apple-converted-space"/>
          <w:bCs/>
          <w:color w:val="000000"/>
        </w:rPr>
        <w:t>4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rStyle w:val="c8"/>
          <w:color w:val="000000"/>
        </w:rPr>
      </w:pPr>
      <w:r w:rsidRPr="00CD0B53">
        <w:rPr>
          <w:rStyle w:val="c7"/>
          <w:b/>
          <w:bCs/>
          <w:color w:val="000000"/>
        </w:rPr>
        <w:t>Время реализации:</w:t>
      </w:r>
      <w:r w:rsidRPr="00CD0B53">
        <w:rPr>
          <w:rStyle w:val="apple-converted-space"/>
          <w:b/>
          <w:bCs/>
          <w:color w:val="000000"/>
        </w:rPr>
        <w:t> </w:t>
      </w:r>
      <w:r w:rsidRPr="00CD0B53">
        <w:rPr>
          <w:rStyle w:val="apple-converted-space"/>
          <w:bCs/>
          <w:color w:val="000000"/>
        </w:rPr>
        <w:t>10 мин.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rStyle w:val="apple-converted-space"/>
          <w:bCs/>
          <w:color w:val="000000"/>
        </w:rPr>
      </w:pPr>
      <w:r w:rsidRPr="00CD0B53">
        <w:rPr>
          <w:rStyle w:val="c7"/>
          <w:b/>
          <w:bCs/>
          <w:color w:val="000000"/>
        </w:rPr>
        <w:t>Место реализации:</w:t>
      </w:r>
      <w:r w:rsidRPr="00CD0B53">
        <w:rPr>
          <w:rStyle w:val="apple-converted-space"/>
          <w:b/>
          <w:bCs/>
          <w:color w:val="000000"/>
        </w:rPr>
        <w:t> </w:t>
      </w:r>
      <w:r w:rsidRPr="00CD0B53">
        <w:rPr>
          <w:rStyle w:val="apple-converted-space"/>
          <w:bCs/>
          <w:color w:val="000000"/>
        </w:rPr>
        <w:t>групповая комната</w:t>
      </w: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rStyle w:val="apple-converted-space"/>
          <w:bCs/>
          <w:color w:val="000000"/>
        </w:rPr>
      </w:pPr>
    </w:p>
    <w:p w:rsidR="000A47DD" w:rsidRPr="00CD0B53" w:rsidRDefault="000A47DD" w:rsidP="003C461F">
      <w:pPr>
        <w:pStyle w:val="c13"/>
        <w:spacing w:before="0" w:beforeAutospacing="0" w:after="0" w:afterAutospacing="0"/>
        <w:jc w:val="both"/>
        <w:rPr>
          <w:color w:val="000000"/>
        </w:rPr>
      </w:pPr>
    </w:p>
    <w:p w:rsidR="000A47DD" w:rsidRPr="00CD0B53" w:rsidRDefault="000A47DD" w:rsidP="003C461F">
      <w:pPr>
        <w:tabs>
          <w:tab w:val="left" w:pos="6506"/>
        </w:tabs>
        <w:jc w:val="center"/>
        <w:rPr>
          <w:rStyle w:val="c8"/>
          <w:rFonts w:ascii="Times New Roman" w:hAnsi="Times New Roman"/>
          <w:b/>
          <w:color w:val="000000"/>
          <w:sz w:val="24"/>
          <w:szCs w:val="24"/>
        </w:rPr>
      </w:pPr>
      <w:r w:rsidRPr="00CD0B53">
        <w:rPr>
          <w:rStyle w:val="c8"/>
          <w:rFonts w:ascii="Times New Roman" w:hAnsi="Times New Roman"/>
          <w:color w:val="000000"/>
          <w:sz w:val="24"/>
          <w:szCs w:val="24"/>
        </w:rPr>
        <w:t>Технологическая карта непосредственно образовательной деятельности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B53">
        <w:rPr>
          <w:rFonts w:ascii="Times New Roman" w:hAnsi="Times New Roman"/>
          <w:b/>
          <w:sz w:val="24"/>
          <w:szCs w:val="24"/>
          <w:lang w:eastAsia="ru-RU"/>
        </w:rPr>
        <w:t>План совместной деятельности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B53">
        <w:rPr>
          <w:rFonts w:ascii="Times New Roman" w:hAnsi="Times New Roman"/>
          <w:b/>
          <w:sz w:val="24"/>
          <w:szCs w:val="24"/>
          <w:lang w:eastAsia="ru-RU"/>
        </w:rPr>
        <w:t>1. Вводная часть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Организационный момент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Чтение стихотворения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Сюрпризный момент (нахождение мешочка)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B53">
        <w:rPr>
          <w:rFonts w:ascii="Times New Roman" w:hAnsi="Times New Roman"/>
          <w:b/>
          <w:sz w:val="24"/>
          <w:szCs w:val="24"/>
          <w:lang w:eastAsia="ru-RU"/>
        </w:rPr>
        <w:t>2. Основная часть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Постройка домика для собачки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Рассматривание бабочек по цвету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Физкультминутка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Размещение грибочков по корзинам (большая, маленькая)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B53">
        <w:rPr>
          <w:rFonts w:ascii="Times New Roman" w:hAnsi="Times New Roman"/>
          <w:b/>
          <w:sz w:val="24"/>
          <w:szCs w:val="24"/>
          <w:lang w:eastAsia="ru-RU"/>
        </w:rPr>
        <w:t>3. Заключительная часть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Подведение итога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Оценка деятельности</w:t>
      </w:r>
    </w:p>
    <w:p w:rsidR="000A47DD" w:rsidRPr="00CD0B53" w:rsidRDefault="000A47DD" w:rsidP="003C46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4395"/>
        <w:gridCol w:w="2799"/>
      </w:tblGrid>
      <w:tr w:rsidR="000A47DD" w:rsidRPr="00CD0B53" w:rsidTr="00F02919">
        <w:trPr>
          <w:trHeight w:val="381"/>
        </w:trPr>
        <w:tc>
          <w:tcPr>
            <w:tcW w:w="2448" w:type="dxa"/>
          </w:tcPr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4395" w:type="dxa"/>
          </w:tcPr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799" w:type="dxa"/>
          </w:tcPr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Деятельность детей </w:t>
            </w:r>
          </w:p>
        </w:tc>
      </w:tr>
      <w:tr w:rsidR="000A47DD" w:rsidRPr="00CD0B53" w:rsidTr="00F02919">
        <w:trPr>
          <w:trHeight w:val="262"/>
        </w:trPr>
        <w:tc>
          <w:tcPr>
            <w:tcW w:w="2448" w:type="dxa"/>
          </w:tcPr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Мотивационно – ориентировочный, </w:t>
            </w: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организационный</w:t>
            </w:r>
          </w:p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lastRenderedPageBreak/>
              <w:t>-Ребята, встанем в круг и улыбнемся, чтоб у нас было радостное настроение.</w:t>
            </w:r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r w:rsidRPr="00CD0B53">
              <w:lastRenderedPageBreak/>
              <w:t>- Мы сегодня побываем в сказке.</w:t>
            </w:r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r w:rsidRPr="00CD0B53">
              <w:t>(У стены стоит дерево, на котором висит разноцветный  мешочек с цветным бантикам).</w:t>
            </w:r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proofErr w:type="gramStart"/>
            <w:r w:rsidRPr="00CD0B53">
              <w:t>А у наших, у ворот</w:t>
            </w:r>
            <w:proofErr w:type="gramEnd"/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r w:rsidRPr="00CD0B53">
              <w:t>Чудо-дерево растет.</w:t>
            </w:r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r w:rsidRPr="00CD0B53">
              <w:t>Чудо, чудо, чудо, чудо</w:t>
            </w:r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r w:rsidRPr="00CD0B53">
              <w:t>Расчудесное!</w:t>
            </w:r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r w:rsidRPr="00CD0B53">
              <w:t>Не листочки на нем,</w:t>
            </w:r>
          </w:p>
          <w:p w:rsidR="000A47DD" w:rsidRPr="00CD0B53" w:rsidRDefault="000A47DD" w:rsidP="003C461F">
            <w:pPr>
              <w:pStyle w:val="a3"/>
              <w:spacing w:before="0" w:beforeAutospacing="0" w:after="0" w:afterAutospacing="0" w:line="276" w:lineRule="auto"/>
              <w:jc w:val="both"/>
            </w:pPr>
            <w:r w:rsidRPr="00CD0B53">
              <w:t> А мешочек на нем!</w:t>
            </w:r>
          </w:p>
          <w:p w:rsidR="000A47DD" w:rsidRPr="00CD0B53" w:rsidRDefault="000A47DD" w:rsidP="003C461F">
            <w:pPr>
              <w:pStyle w:val="a3"/>
              <w:spacing w:line="276" w:lineRule="auto"/>
              <w:jc w:val="both"/>
            </w:pPr>
            <w:r w:rsidRPr="00CD0B53">
              <w:rPr>
                <w:rStyle w:val="a4"/>
              </w:rPr>
              <w:t xml:space="preserve">- </w:t>
            </w:r>
            <w:r w:rsidRPr="00CD0B53">
              <w:t>Посмотрите-ка, ребятки, вот оно, какое чудо-дерево. Давайте посмотрим, что же на нем выросло (мешочек).</w:t>
            </w:r>
          </w:p>
          <w:p w:rsidR="000A47DD" w:rsidRPr="00CD0B53" w:rsidRDefault="000A47DD" w:rsidP="003C461F">
            <w:pPr>
              <w:pStyle w:val="a3"/>
              <w:spacing w:line="276" w:lineRule="auto"/>
              <w:jc w:val="both"/>
            </w:pPr>
            <w:r w:rsidRPr="00CD0B53">
              <w:rPr>
                <w:rStyle w:val="a4"/>
              </w:rPr>
              <w:t xml:space="preserve">- </w:t>
            </w:r>
            <w:r w:rsidRPr="00CD0B53">
              <w:t>Что это? Ой, как интересно!  Там лежат геометрические фигуры (квадрат, круг). Но вы сами должны отгадать, какие фигуры спрятались в мешочке. Для этого, вы должны опустить руку и на ощупь определить эту фигуру.</w:t>
            </w:r>
          </w:p>
          <w:p w:rsidR="000A47DD" w:rsidRPr="00CD0B53" w:rsidRDefault="000A47DD" w:rsidP="003C461F">
            <w:pPr>
              <w:pStyle w:val="a3"/>
              <w:spacing w:line="276" w:lineRule="auto"/>
              <w:jc w:val="both"/>
            </w:pPr>
            <w:r w:rsidRPr="00CD0B53">
              <w:t>В мешочке находит картинку с изображением яблока, предлагает повесить его на волшебное дерево.</w:t>
            </w:r>
          </w:p>
        </w:tc>
        <w:tc>
          <w:tcPr>
            <w:tcW w:w="2799" w:type="dxa"/>
          </w:tcPr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подходят к </w:t>
            </w:r>
            <w:r w:rsidRPr="00CD0B53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воспитателю, встают в круг и дарят улыбки друг другу</w:t>
            </w: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t>Слушают воспитателя.</w:t>
            </w: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3C46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Рассматривают, щупают мешочек</w:t>
            </w: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3C461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t>Выполняют задание – достают  геометрическую фигуру, называют ее.</w:t>
            </w:r>
          </w:p>
        </w:tc>
      </w:tr>
      <w:tr w:rsidR="000A47DD" w:rsidRPr="00CD0B53" w:rsidTr="00F02919">
        <w:trPr>
          <w:trHeight w:val="1428"/>
        </w:trPr>
        <w:tc>
          <w:tcPr>
            <w:tcW w:w="2448" w:type="dxa"/>
          </w:tcPr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Основной </w:t>
            </w: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>- Ребята, вы ничего не слышите? Мне показалось, кто-то гавкает. Кто же там?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rPr>
                <w:b/>
              </w:rPr>
              <w:t xml:space="preserve">- </w:t>
            </w:r>
            <w:r w:rsidRPr="00CD0B53">
              <w:t>Собачка жалуется, плачет «Ребята помогите, вдруг задул  сильный ветер, и разрушил мой дом. И я остались без жилья. Помогите!» Поможем собачке!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> И за это собачка ребятам дает вторую картинку с изображением  яблока. Прицепляют яблоко на дерево.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 xml:space="preserve"> </w:t>
            </w:r>
            <w:r w:rsidRPr="00CD0B53">
              <w:rPr>
                <w:rStyle w:val="a4"/>
              </w:rPr>
              <w:t>-</w:t>
            </w:r>
            <w:r w:rsidRPr="00CD0B53">
              <w:t xml:space="preserve"> Давайте посмотрим, что еще есть в волшебном мешочке, появляется бабочка. Посмотрите дети, какие красивые разноцветные бабочки. Какого они цвета?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rPr>
                <w:rStyle w:val="a4"/>
              </w:rPr>
              <w:t>-</w:t>
            </w:r>
            <w:r w:rsidRPr="00CD0B53">
              <w:t xml:space="preserve">А наши бабочки из волшебного мешочка в наших руках сейчас оживут и полетят на полянку, искать красивые </w:t>
            </w:r>
            <w:r w:rsidRPr="00CD0B53">
              <w:lastRenderedPageBreak/>
              <w:t>цветочки, такого же цвета, как они сами. Возьмите бабочек в одну руку.</w:t>
            </w:r>
          </w:p>
          <w:p w:rsidR="000A47DD" w:rsidRPr="00CD0B53" w:rsidRDefault="000A47DD" w:rsidP="0010515B">
            <w:pPr>
              <w:pStyle w:val="a3"/>
              <w:shd w:val="clear" w:color="auto" w:fill="FFFFFF"/>
              <w:spacing w:line="276" w:lineRule="auto"/>
            </w:pPr>
            <w:r w:rsidRPr="00CD0B53">
              <w:t>Звучит музыка.</w:t>
            </w:r>
            <w:r w:rsidRPr="00CD0B53">
              <w:rPr>
                <w:b/>
                <w:bCs/>
              </w:rPr>
              <w:t xml:space="preserve"> </w:t>
            </w:r>
            <w:r w:rsidRPr="00CD0B53">
              <w:rPr>
                <w:bCs/>
              </w:rPr>
              <w:t>Физкультминутка “Бабочки”</w:t>
            </w:r>
            <w:r w:rsidRPr="00CD0B53">
              <w:t xml:space="preserve"> 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>Музыка заканчивается, бабочки садятся на цветочки.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>Воспитатель рассматривает с детьми полянку с цветами.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rPr>
                <w:rStyle w:val="a4"/>
              </w:rPr>
              <w:t xml:space="preserve">- </w:t>
            </w:r>
            <w:r w:rsidRPr="00CD0B53">
              <w:t>Саша, какая у тебя бабочка цветом? А какой цветом цветок?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 xml:space="preserve">А у тебя, Нина? 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>Бабочки за правильно выполненное задание дают третью картинку с изображением   яблока и прицепляют на дерево.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rPr>
                <w:rStyle w:val="a4"/>
              </w:rPr>
              <w:t xml:space="preserve">- </w:t>
            </w:r>
            <w:r w:rsidRPr="00CD0B53">
              <w:t>Ой, что это? Грибочки большой и маленький.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rPr>
                <w:rStyle w:val="a4"/>
              </w:rPr>
              <w:t>-</w:t>
            </w:r>
            <w:r w:rsidRPr="00CD0B53">
              <w:t xml:space="preserve"> Посмотрите, у меня есть две корзинки большая и маленькая, покажите маленькую корзину и большую корзину.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rPr>
                <w:rStyle w:val="a4"/>
              </w:rPr>
              <w:t xml:space="preserve">- </w:t>
            </w:r>
            <w:r w:rsidRPr="00CD0B53">
              <w:t>Ребята, давайте разберемся, куда следует сложить большие грибочки, в какую корзину?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rPr>
                <w:rStyle w:val="a4"/>
              </w:rPr>
              <w:t>-</w:t>
            </w:r>
            <w:r w:rsidRPr="00CD0B53">
              <w:t xml:space="preserve"> А маленькие грибочки?</w:t>
            </w:r>
          </w:p>
          <w:p w:rsidR="000A47DD" w:rsidRPr="00CD0B53" w:rsidRDefault="000A47DD" w:rsidP="0010515B">
            <w:pPr>
              <w:pStyle w:val="a3"/>
              <w:spacing w:line="276" w:lineRule="auto"/>
            </w:pPr>
            <w:r w:rsidRPr="00CD0B53">
              <w:t>-Молодцы! И за выполненное задание, грибочки дают четвертую картинку с изображением  яблока и прицепляют ее на дерево.</w:t>
            </w:r>
          </w:p>
          <w:p w:rsidR="000A47DD" w:rsidRPr="00CD0B53" w:rsidRDefault="000A47DD" w:rsidP="002B3097">
            <w:pPr>
              <w:pStyle w:val="a3"/>
              <w:spacing w:line="276" w:lineRule="auto"/>
            </w:pPr>
            <w:r w:rsidRPr="00CD0B53">
              <w:rPr>
                <w:rStyle w:val="a4"/>
              </w:rPr>
              <w:t>-</w:t>
            </w:r>
            <w:r w:rsidRPr="00CD0B53">
              <w:t>Ребята посмотрите, какое дерево было заколдовано?</w:t>
            </w:r>
          </w:p>
        </w:tc>
        <w:tc>
          <w:tcPr>
            <w:tcW w:w="2799" w:type="dxa"/>
          </w:tcPr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Подходят к собачке.</w:t>
            </w: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t>Отвечают на вопросы.</w:t>
            </w: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t>Дети строят из геометрических фигур домики собачке и щенятам, из квадрата и круга и треугольника.</w:t>
            </w: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t>Находят еще мешочек.</w:t>
            </w:r>
          </w:p>
          <w:p w:rsidR="000A47DD" w:rsidRPr="00CD0B53" w:rsidRDefault="000A47DD" w:rsidP="002B3097">
            <w:pPr>
              <w:pStyle w:val="a3"/>
              <w:spacing w:line="276" w:lineRule="auto"/>
            </w:pPr>
            <w:r w:rsidRPr="00CD0B53">
              <w:t>Красные, синие, зеленые, желтые.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Берут бабочек в руки.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t>Дети выполняют соответствующие игровые движения.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t xml:space="preserve">Раскладывают бабочек на цветы. 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pStyle w:val="a3"/>
              <w:spacing w:line="276" w:lineRule="auto"/>
            </w:pPr>
          </w:p>
          <w:p w:rsidR="000A47DD" w:rsidRPr="00CD0B53" w:rsidRDefault="000A47DD" w:rsidP="002B3097">
            <w:pPr>
              <w:pStyle w:val="a3"/>
              <w:spacing w:line="276" w:lineRule="auto"/>
            </w:pPr>
          </w:p>
          <w:p w:rsidR="000A47DD" w:rsidRPr="00CD0B53" w:rsidRDefault="000A47DD" w:rsidP="002B3097">
            <w:pPr>
              <w:pStyle w:val="a3"/>
              <w:spacing w:line="276" w:lineRule="auto"/>
            </w:pPr>
            <w:r w:rsidRPr="00CD0B53">
              <w:t>Дети находят на полянке еще мешок.</w:t>
            </w:r>
          </w:p>
          <w:p w:rsidR="000A47DD" w:rsidRPr="00CD0B53" w:rsidRDefault="000A47DD" w:rsidP="002B3097">
            <w:pPr>
              <w:pStyle w:val="a3"/>
              <w:spacing w:line="276" w:lineRule="auto"/>
            </w:pPr>
            <w:r w:rsidRPr="00CD0B53">
              <w:t>Показывают большой и маленький грибочек, большую и маленькую корзинки.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t>Отвечают на вопросы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t>Выполняют задание</w:t>
            </w: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2B3097">
            <w:pPr>
              <w:pStyle w:val="a3"/>
              <w:spacing w:line="276" w:lineRule="auto"/>
            </w:pPr>
          </w:p>
          <w:p w:rsidR="000A47DD" w:rsidRPr="00CD0B53" w:rsidRDefault="000A47DD" w:rsidP="000B128E">
            <w:pPr>
              <w:pStyle w:val="a3"/>
              <w:spacing w:line="276" w:lineRule="auto"/>
            </w:pPr>
            <w:r w:rsidRPr="00CD0B53">
              <w:t>Яблоня</w:t>
            </w:r>
          </w:p>
        </w:tc>
      </w:tr>
      <w:tr w:rsidR="000A47DD" w:rsidRPr="00CD0B53" w:rsidTr="00F02919">
        <w:trPr>
          <w:trHeight w:val="83"/>
        </w:trPr>
        <w:tc>
          <w:tcPr>
            <w:tcW w:w="2448" w:type="dxa"/>
          </w:tcPr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Рефлексивно-оценочный этап</w:t>
            </w: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0A47DD" w:rsidRPr="00CD0B53" w:rsidRDefault="000A47DD" w:rsidP="00DD020D">
            <w:pPr>
              <w:pStyle w:val="a3"/>
              <w:spacing w:line="276" w:lineRule="auto"/>
            </w:pPr>
            <w:r w:rsidRPr="00CD0B53">
              <w:t>- Ребята что мы делали, чтобы расколдовать чудо – дерево?</w:t>
            </w:r>
          </w:p>
          <w:p w:rsidR="000A47DD" w:rsidRPr="00CD0B53" w:rsidRDefault="000A47DD" w:rsidP="0005211C">
            <w:pPr>
              <w:pStyle w:val="a3"/>
              <w:spacing w:line="276" w:lineRule="auto"/>
            </w:pPr>
            <w:r w:rsidRPr="00CD0B53">
              <w:t xml:space="preserve">- За то, что вы выполнили  все задания, наше Чудо-дерево дарит вам  красивые </w:t>
            </w:r>
            <w:r w:rsidRPr="00CD0B53">
              <w:lastRenderedPageBreak/>
              <w:t xml:space="preserve">яблоки. </w:t>
            </w:r>
          </w:p>
        </w:tc>
        <w:tc>
          <w:tcPr>
            <w:tcW w:w="2799" w:type="dxa"/>
          </w:tcPr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B53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высказывают свое мнение, выбирают в подарок яблоко по цвету, радуются</w:t>
            </w:r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0A47DD" w:rsidRPr="00CD0B53" w:rsidRDefault="000A47DD" w:rsidP="008A6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A47DD" w:rsidRDefault="000A47DD" w:rsidP="003C461F">
      <w:pPr>
        <w:shd w:val="clear" w:color="auto" w:fill="FFFFFF"/>
        <w:spacing w:before="80" w:after="8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A47DD" w:rsidRPr="00CD0B53" w:rsidRDefault="000A47DD" w:rsidP="003C461F">
      <w:pPr>
        <w:shd w:val="clear" w:color="auto" w:fill="FFFFFF"/>
        <w:spacing w:before="80" w:after="8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D0B53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:rsidR="000A47DD" w:rsidRPr="00CD0B53" w:rsidRDefault="000A47DD" w:rsidP="003C461F">
      <w:pPr>
        <w:shd w:val="clear" w:color="auto" w:fill="FFFFFF"/>
        <w:spacing w:before="80" w:after="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Т.М. Бондаренко «Практический материал по освоению образовательных областей в 1 младшей группе детского сада»</w:t>
      </w:r>
      <w:proofErr w:type="gramStart"/>
      <w:r w:rsidRPr="00CD0B53">
        <w:rPr>
          <w:rFonts w:ascii="Times New Roman" w:hAnsi="Times New Roman"/>
          <w:sz w:val="24"/>
          <w:szCs w:val="24"/>
          <w:lang w:eastAsia="ru-RU"/>
        </w:rPr>
        <w:t>.Ф</w:t>
      </w:r>
      <w:proofErr w:type="gramEnd"/>
      <w:r w:rsidRPr="00CD0B53">
        <w:rPr>
          <w:rFonts w:ascii="Times New Roman" w:hAnsi="Times New Roman"/>
          <w:sz w:val="24"/>
          <w:szCs w:val="24"/>
          <w:lang w:eastAsia="ru-RU"/>
        </w:rPr>
        <w:t>ГОС. Метода 2013</w:t>
      </w:r>
    </w:p>
    <w:p w:rsidR="000A47DD" w:rsidRPr="00CD0B53" w:rsidRDefault="000A47DD" w:rsidP="003C461F">
      <w:pPr>
        <w:shd w:val="clear" w:color="auto" w:fill="FFFFFF"/>
        <w:spacing w:before="80" w:after="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 xml:space="preserve">И.С. Артюхова, В.Ю. </w:t>
      </w:r>
      <w:proofErr w:type="spellStart"/>
      <w:r w:rsidRPr="00CD0B53">
        <w:rPr>
          <w:rFonts w:ascii="Times New Roman" w:hAnsi="Times New Roman"/>
          <w:sz w:val="24"/>
          <w:szCs w:val="24"/>
          <w:lang w:eastAsia="ru-RU"/>
        </w:rPr>
        <w:t>Белькович</w:t>
      </w:r>
      <w:proofErr w:type="spellEnd"/>
      <w:r w:rsidRPr="00CD0B53">
        <w:rPr>
          <w:rFonts w:ascii="Times New Roman" w:hAnsi="Times New Roman"/>
          <w:sz w:val="24"/>
          <w:szCs w:val="24"/>
          <w:lang w:eastAsia="ru-RU"/>
        </w:rPr>
        <w:t xml:space="preserve"> «Играем, дружим, растем» Сборник развивающих игр. Москва 2015.</w:t>
      </w:r>
    </w:p>
    <w:p w:rsidR="000A47DD" w:rsidRDefault="000A47DD" w:rsidP="00775BD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A47DD" w:rsidRPr="00CD0B53" w:rsidRDefault="000A47DD" w:rsidP="00775BD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D0B53">
        <w:rPr>
          <w:rFonts w:ascii="Times New Roman" w:hAnsi="Times New Roman"/>
          <w:sz w:val="24"/>
          <w:szCs w:val="24"/>
          <w:lang w:eastAsia="ru-RU"/>
        </w:rPr>
        <w:t>Приложение 1.</w:t>
      </w:r>
    </w:p>
    <w:p w:rsidR="000A47DD" w:rsidRPr="00CD0B53" w:rsidRDefault="000A47DD" w:rsidP="00775BD4">
      <w:pPr>
        <w:pStyle w:val="a3"/>
        <w:shd w:val="clear" w:color="auto" w:fill="FFFFFF"/>
        <w:spacing w:line="276" w:lineRule="auto"/>
      </w:pPr>
      <w:r w:rsidRPr="00CD0B53">
        <w:rPr>
          <w:b/>
          <w:bCs/>
        </w:rPr>
        <w:t>Физкультминутка “Бабочки”</w:t>
      </w:r>
      <w:r w:rsidRPr="00CD0B53">
        <w:t xml:space="preserve"> </w:t>
      </w:r>
    </w:p>
    <w:p w:rsidR="000A47DD" w:rsidRPr="00CD0B53" w:rsidRDefault="000A47DD" w:rsidP="00775BD4">
      <w:pPr>
        <w:pStyle w:val="a3"/>
        <w:shd w:val="clear" w:color="auto" w:fill="FFFFFF"/>
        <w:spacing w:before="0" w:beforeAutospacing="0" w:after="0" w:afterAutospacing="0" w:line="276" w:lineRule="auto"/>
      </w:pPr>
      <w:r w:rsidRPr="00CD0B53">
        <w:t>Ветер бабочек качает,</w:t>
      </w:r>
    </w:p>
    <w:p w:rsidR="000A47DD" w:rsidRPr="00CD0B53" w:rsidRDefault="000A47DD" w:rsidP="00775BD4">
      <w:pPr>
        <w:pStyle w:val="a3"/>
        <w:shd w:val="clear" w:color="auto" w:fill="FFFFFF"/>
        <w:spacing w:before="0" w:beforeAutospacing="0" w:after="0" w:afterAutospacing="0" w:line="276" w:lineRule="auto"/>
      </w:pPr>
      <w:r w:rsidRPr="00CD0B53">
        <w:t>Влево, вправо наклоняет.</w:t>
      </w:r>
    </w:p>
    <w:p w:rsidR="000A47DD" w:rsidRPr="00CD0B53" w:rsidRDefault="000A47DD" w:rsidP="00775BD4">
      <w:pPr>
        <w:pStyle w:val="a3"/>
        <w:shd w:val="clear" w:color="auto" w:fill="FFFFFF"/>
        <w:spacing w:before="0" w:beforeAutospacing="0" w:after="0" w:afterAutospacing="0" w:line="276" w:lineRule="auto"/>
      </w:pPr>
      <w:r w:rsidRPr="00CD0B53">
        <w:t>Раз нагнулись,</w:t>
      </w:r>
    </w:p>
    <w:p w:rsidR="000A47DD" w:rsidRPr="00CD0B53" w:rsidRDefault="000A47DD" w:rsidP="00775BD4">
      <w:pPr>
        <w:pStyle w:val="a3"/>
        <w:shd w:val="clear" w:color="auto" w:fill="FFFFFF"/>
        <w:spacing w:before="0" w:beforeAutospacing="0" w:after="0" w:afterAutospacing="0" w:line="276" w:lineRule="auto"/>
      </w:pPr>
      <w:r w:rsidRPr="00CD0B53">
        <w:t>Два нагнулись.</w:t>
      </w:r>
    </w:p>
    <w:p w:rsidR="000A47DD" w:rsidRPr="00CD0B53" w:rsidRDefault="000A47DD" w:rsidP="00775BD4">
      <w:pPr>
        <w:pStyle w:val="a3"/>
        <w:shd w:val="clear" w:color="auto" w:fill="FFFFFF"/>
        <w:spacing w:before="0" w:beforeAutospacing="0" w:after="0" w:afterAutospacing="0" w:line="276" w:lineRule="auto"/>
      </w:pPr>
      <w:r w:rsidRPr="00CD0B53">
        <w:t>Три немножко подтянулись</w:t>
      </w:r>
    </w:p>
    <w:p w:rsidR="000A47DD" w:rsidRPr="00CD0B53" w:rsidRDefault="000A47DD" w:rsidP="00775BD4">
      <w:pPr>
        <w:pStyle w:val="a3"/>
        <w:shd w:val="clear" w:color="auto" w:fill="FFFFFF"/>
        <w:spacing w:before="0" w:beforeAutospacing="0" w:after="0" w:afterAutospacing="0" w:line="276" w:lineRule="auto"/>
      </w:pPr>
      <w:r w:rsidRPr="00CD0B53">
        <w:t>Полетели, полетели</w:t>
      </w:r>
    </w:p>
    <w:p w:rsidR="000A47DD" w:rsidRPr="00CD0B53" w:rsidRDefault="000A47DD" w:rsidP="00775BD4">
      <w:pPr>
        <w:pStyle w:val="a3"/>
        <w:shd w:val="clear" w:color="auto" w:fill="FFFFFF"/>
        <w:spacing w:before="0" w:beforeAutospacing="0" w:after="0" w:afterAutospacing="0" w:line="276" w:lineRule="auto"/>
      </w:pPr>
      <w:r w:rsidRPr="00CD0B53">
        <w:t>На полянку все присели.</w:t>
      </w:r>
    </w:p>
    <w:p w:rsidR="000A47DD" w:rsidRPr="00CD0B53" w:rsidRDefault="000A47DD" w:rsidP="00C624D8">
      <w:pPr>
        <w:tabs>
          <w:tab w:val="left" w:pos="6506"/>
        </w:tabs>
        <w:rPr>
          <w:rFonts w:ascii="Times New Roman" w:hAnsi="Times New Roman"/>
          <w:b/>
          <w:sz w:val="24"/>
          <w:szCs w:val="24"/>
        </w:rPr>
      </w:pPr>
    </w:p>
    <w:p w:rsidR="000A47DD" w:rsidRPr="00055244" w:rsidRDefault="00055244" w:rsidP="00055244">
      <w:pPr>
        <w:tabs>
          <w:tab w:val="left" w:pos="6506"/>
        </w:tabs>
        <w:jc w:val="right"/>
        <w:rPr>
          <w:rFonts w:ascii="Times New Roman" w:hAnsi="Times New Roman"/>
          <w:sz w:val="24"/>
          <w:szCs w:val="24"/>
        </w:rPr>
      </w:pPr>
      <w:r w:rsidRPr="00055244">
        <w:rPr>
          <w:rFonts w:ascii="Times New Roman" w:hAnsi="Times New Roman"/>
          <w:sz w:val="24"/>
          <w:szCs w:val="24"/>
        </w:rPr>
        <w:t>Приложение 2</w:t>
      </w:r>
    </w:p>
    <w:p w:rsidR="000A47DD" w:rsidRPr="00903522" w:rsidRDefault="000A47DD" w:rsidP="00903522">
      <w:pPr>
        <w:rPr>
          <w:rFonts w:ascii="Times New Roman" w:hAnsi="Times New Roman"/>
          <w:sz w:val="24"/>
          <w:szCs w:val="24"/>
        </w:rPr>
      </w:pPr>
    </w:p>
    <w:p w:rsidR="000A47DD" w:rsidRPr="00CD0B53" w:rsidRDefault="00903522" w:rsidP="00C624D8">
      <w:pPr>
        <w:tabs>
          <w:tab w:val="left" w:pos="650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22225</wp:posOffset>
            </wp:positionV>
            <wp:extent cx="1924050" cy="1443990"/>
            <wp:effectExtent l="19050" t="0" r="0" b="0"/>
            <wp:wrapSquare wrapText="right"/>
            <wp:docPr id="5" name="Рисунок 3" descr="SDC1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25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08100" cy="1797050"/>
            <wp:effectExtent l="19050" t="0" r="6350" b="0"/>
            <wp:docPr id="1" name="Рисунок 1" descr="SDC1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125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348" t="21840" r="18387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244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9670" cy="1797050"/>
            <wp:effectExtent l="19050" t="0" r="0" b="0"/>
            <wp:docPr id="2" name="Рисунок 2" descr="SDC1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2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63" t="13344" r="1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7DD" w:rsidRDefault="000A47DD" w:rsidP="00055244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b/>
          <w:sz w:val="24"/>
          <w:szCs w:val="24"/>
        </w:rPr>
      </w:pPr>
    </w:p>
    <w:p w:rsidR="00055244" w:rsidRPr="00CD0B53" w:rsidRDefault="00055244" w:rsidP="00055244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b/>
          <w:color w:val="333333"/>
          <w:kern w:val="36"/>
          <w:sz w:val="24"/>
          <w:szCs w:val="24"/>
          <w:lang w:eastAsia="ru-RU"/>
        </w:rPr>
      </w:pPr>
    </w:p>
    <w:p w:rsidR="000A47DD" w:rsidRPr="00CD0B53" w:rsidRDefault="000A47DD" w:rsidP="00D41187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/>
          <w:b/>
          <w:color w:val="333333"/>
          <w:kern w:val="36"/>
          <w:sz w:val="24"/>
          <w:szCs w:val="24"/>
          <w:lang w:eastAsia="ru-RU"/>
        </w:rPr>
      </w:pPr>
    </w:p>
    <w:p w:rsidR="000A47DD" w:rsidRPr="00CD0B53" w:rsidRDefault="000A47DD" w:rsidP="00797AF4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b/>
          <w:color w:val="333333"/>
          <w:kern w:val="36"/>
          <w:sz w:val="24"/>
          <w:szCs w:val="24"/>
          <w:lang w:eastAsia="ru-RU"/>
        </w:rPr>
      </w:pPr>
    </w:p>
    <w:p w:rsidR="00055244" w:rsidRDefault="00055244" w:rsidP="00055244">
      <w:pPr>
        <w:rPr>
          <w:rFonts w:ascii="Times New Roman" w:hAnsi="Times New Roman"/>
          <w:sz w:val="24"/>
          <w:szCs w:val="24"/>
        </w:rPr>
      </w:pPr>
    </w:p>
    <w:p w:rsidR="000A47DD" w:rsidRPr="00055244" w:rsidRDefault="000A47DD" w:rsidP="00055244">
      <w:pPr>
        <w:rPr>
          <w:rFonts w:ascii="Times New Roman" w:hAnsi="Times New Roman"/>
          <w:sz w:val="24"/>
          <w:szCs w:val="24"/>
        </w:rPr>
      </w:pPr>
    </w:p>
    <w:sectPr w:rsidR="000A47DD" w:rsidRPr="00055244" w:rsidSect="00F43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624D8"/>
    <w:rsid w:val="0005211C"/>
    <w:rsid w:val="00055244"/>
    <w:rsid w:val="000746BA"/>
    <w:rsid w:val="000A3BDA"/>
    <w:rsid w:val="000A47DD"/>
    <w:rsid w:val="000B128E"/>
    <w:rsid w:val="000B5BD4"/>
    <w:rsid w:val="000C1A1B"/>
    <w:rsid w:val="000C529B"/>
    <w:rsid w:val="000E4AB4"/>
    <w:rsid w:val="000E6439"/>
    <w:rsid w:val="0010515B"/>
    <w:rsid w:val="001B4556"/>
    <w:rsid w:val="00294EF0"/>
    <w:rsid w:val="002B3097"/>
    <w:rsid w:val="00355493"/>
    <w:rsid w:val="003C461F"/>
    <w:rsid w:val="003E7512"/>
    <w:rsid w:val="0041638A"/>
    <w:rsid w:val="004414E6"/>
    <w:rsid w:val="004A2332"/>
    <w:rsid w:val="004B56CC"/>
    <w:rsid w:val="004C747F"/>
    <w:rsid w:val="005759E8"/>
    <w:rsid w:val="005C5488"/>
    <w:rsid w:val="005E4104"/>
    <w:rsid w:val="005F0712"/>
    <w:rsid w:val="00642EC4"/>
    <w:rsid w:val="00693121"/>
    <w:rsid w:val="006B0AAF"/>
    <w:rsid w:val="006F2C03"/>
    <w:rsid w:val="007262EF"/>
    <w:rsid w:val="007371A1"/>
    <w:rsid w:val="00775BD4"/>
    <w:rsid w:val="00797AF4"/>
    <w:rsid w:val="007B5A53"/>
    <w:rsid w:val="007D6EE8"/>
    <w:rsid w:val="00823BAC"/>
    <w:rsid w:val="00854C27"/>
    <w:rsid w:val="008665AA"/>
    <w:rsid w:val="008A6AD5"/>
    <w:rsid w:val="008D5184"/>
    <w:rsid w:val="00903522"/>
    <w:rsid w:val="00985964"/>
    <w:rsid w:val="009D6C8D"/>
    <w:rsid w:val="00A3024A"/>
    <w:rsid w:val="00A61AD6"/>
    <w:rsid w:val="00AB5A0A"/>
    <w:rsid w:val="00B82E38"/>
    <w:rsid w:val="00C624D8"/>
    <w:rsid w:val="00CD0B53"/>
    <w:rsid w:val="00D05BDF"/>
    <w:rsid w:val="00D06626"/>
    <w:rsid w:val="00D41187"/>
    <w:rsid w:val="00D73E43"/>
    <w:rsid w:val="00DD020D"/>
    <w:rsid w:val="00DF5D31"/>
    <w:rsid w:val="00E05EEF"/>
    <w:rsid w:val="00E8387C"/>
    <w:rsid w:val="00EE7157"/>
    <w:rsid w:val="00F02919"/>
    <w:rsid w:val="00F122BA"/>
    <w:rsid w:val="00F35DE0"/>
    <w:rsid w:val="00F43CDB"/>
    <w:rsid w:val="00F54773"/>
    <w:rsid w:val="00F75DB3"/>
    <w:rsid w:val="00FE1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4D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uiPriority w:val="99"/>
    <w:rsid w:val="00C62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uiPriority w:val="99"/>
    <w:rsid w:val="00C624D8"/>
    <w:rPr>
      <w:rFonts w:cs="Times New Roman"/>
    </w:rPr>
  </w:style>
  <w:style w:type="character" w:customStyle="1" w:styleId="c7">
    <w:name w:val="c7"/>
    <w:basedOn w:val="a0"/>
    <w:uiPriority w:val="99"/>
    <w:rsid w:val="00C624D8"/>
    <w:rPr>
      <w:rFonts w:cs="Times New Roman"/>
    </w:rPr>
  </w:style>
  <w:style w:type="paragraph" w:customStyle="1" w:styleId="c15">
    <w:name w:val="c15"/>
    <w:basedOn w:val="a"/>
    <w:uiPriority w:val="99"/>
    <w:rsid w:val="00C62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uiPriority w:val="99"/>
    <w:rsid w:val="00C624D8"/>
    <w:rPr>
      <w:rFonts w:cs="Times New Roman"/>
    </w:rPr>
  </w:style>
  <w:style w:type="paragraph" w:customStyle="1" w:styleId="c13">
    <w:name w:val="c13"/>
    <w:basedOn w:val="a"/>
    <w:uiPriority w:val="99"/>
    <w:rsid w:val="00C62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624D8"/>
    <w:rPr>
      <w:rFonts w:cs="Times New Roman"/>
    </w:rPr>
  </w:style>
  <w:style w:type="paragraph" w:styleId="a3">
    <w:name w:val="Normal (Web)"/>
    <w:basedOn w:val="a"/>
    <w:uiPriority w:val="99"/>
    <w:rsid w:val="00C62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C624D8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C624D8"/>
    <w:rPr>
      <w:rFonts w:cs="Times New Roman"/>
      <w:i/>
      <w:iCs/>
    </w:rPr>
  </w:style>
  <w:style w:type="paragraph" w:styleId="a6">
    <w:name w:val="List Paragraph"/>
    <w:basedOn w:val="a"/>
    <w:uiPriority w:val="99"/>
    <w:qFormat/>
    <w:rsid w:val="00DD020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3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47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7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7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7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47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47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7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47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473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473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473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9473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473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73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473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473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473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473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473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1122</Words>
  <Characters>6401</Characters>
  <Application>Microsoft Office Word</Application>
  <DocSecurity>0</DocSecurity>
  <Lines>53</Lines>
  <Paragraphs>15</Paragraphs>
  <ScaleCrop>false</ScaleCrop>
  <Company/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Polzovatel</cp:lastModifiedBy>
  <cp:revision>6</cp:revision>
  <cp:lastPrinted>2016-01-26T04:50:00Z</cp:lastPrinted>
  <dcterms:created xsi:type="dcterms:W3CDTF">2016-10-17T15:06:00Z</dcterms:created>
  <dcterms:modified xsi:type="dcterms:W3CDTF">2016-10-18T11:50:00Z</dcterms:modified>
</cp:coreProperties>
</file>