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B319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A52CB5">
        <w:rPr>
          <w:rFonts w:asciiTheme="minorHAnsi" w:hAnsiTheme="minorHAnsi" w:cstheme="minorHAnsi"/>
          <w:b/>
          <w:sz w:val="20"/>
          <w:szCs w:val="20"/>
        </w:rPr>
        <w:t>05.11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B319A" w:rsidRPr="009B319A">
        <w:rPr>
          <w:rFonts w:ascii="Cambria" w:hAnsi="Cambria" w:cs="Arial"/>
          <w:b/>
          <w:sz w:val="24"/>
          <w:szCs w:val="24"/>
        </w:rPr>
        <w:t>Познавательно-исследовательская  деятельность в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9B319A" w:rsidRPr="004F2714" w:rsidRDefault="009B319A" w:rsidP="009956C2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Муниципальное автономное дошкольное образовательное учреждение «Детский сад №373 комбинированного вида «Скворушка» г. Новосибирск</w:t>
            </w:r>
          </w:p>
          <w:p w:rsidR="00B65AAB" w:rsidRPr="00A66D09" w:rsidRDefault="00B65AAB" w:rsidP="009956C2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9B319A" w:rsidP="009956C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Кирьянова Елена Александровна, Рогатенко Татьяна Сергеевна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1FDF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956C2"/>
    <w:rsid w:val="009A56E2"/>
    <w:rsid w:val="009A6BC9"/>
    <w:rsid w:val="009B319A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45557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58A6F-D56F-43E3-93C8-724CB020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450</cp:revision>
  <dcterms:created xsi:type="dcterms:W3CDTF">2014-07-03T15:28:00Z</dcterms:created>
  <dcterms:modified xsi:type="dcterms:W3CDTF">2022-11-15T12:23:00Z</dcterms:modified>
</cp:coreProperties>
</file>