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A55B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A55B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A55B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A55B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A55B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A55B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A55B2" w:rsidRPr="004A55B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педагогических проектов «От идеи до результата»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A55B2" w:rsidRDefault="004A55B2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A55B2">
              <w:rPr>
                <w:rFonts w:cstheme="minorHAnsi"/>
                <w:b/>
                <w:sz w:val="24"/>
                <w:szCs w:val="24"/>
              </w:rPr>
              <w:t>МАДОУ д/с №72 «Мир детства»,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A55B2" w:rsidRDefault="004A55B2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A55B2">
              <w:rPr>
                <w:rFonts w:cstheme="minorHAnsi"/>
                <w:b/>
                <w:sz w:val="24"/>
                <w:szCs w:val="24"/>
              </w:rPr>
              <w:t>Зеленковская Юлия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4578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5B2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F48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2CAF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A77A2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4D9E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0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9BD18-7E86-4215-A439-E9E02F62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2024-03-11T09:09:00Z</dcterms:modified>
</cp:coreProperties>
</file>