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71D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71D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371D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371D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71D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371DB">
        <w:rPr>
          <w:rFonts w:asciiTheme="minorHAnsi" w:hAnsiTheme="minorHAnsi" w:cstheme="minorHAnsi"/>
          <w:b/>
          <w:sz w:val="20"/>
          <w:szCs w:val="20"/>
        </w:rPr>
        <w:t>6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5371DB" w:rsidRPr="005371DB">
        <w:rPr>
          <w:rFonts w:asciiTheme="minorHAnsi" w:hAnsiTheme="minorHAnsi" w:cstheme="minorHAnsi"/>
          <w:b/>
          <w:i/>
          <w:sz w:val="20"/>
          <w:szCs w:val="20"/>
        </w:rPr>
        <w:t>Лучший проект, презентация воспитателя - 2020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371DB" w:rsidRDefault="005371DB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71DB">
              <w:rPr>
                <w:rFonts w:asciiTheme="majorHAnsi" w:eastAsia="Arial" w:hAnsiTheme="majorHAnsi" w:cs="Arial"/>
                <w:color w:val="333333"/>
                <w:sz w:val="20"/>
                <w:szCs w:val="20"/>
              </w:rPr>
              <w:t>Тюменская область</w:t>
            </w:r>
          </w:p>
        </w:tc>
        <w:tc>
          <w:tcPr>
            <w:tcW w:w="3951" w:type="dxa"/>
          </w:tcPr>
          <w:p w:rsidR="00A41A57" w:rsidRPr="005371DB" w:rsidRDefault="005371DB" w:rsidP="00A62656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71DB">
              <w:rPr>
                <w:rFonts w:asciiTheme="majorHAnsi" w:hAnsiTheme="majorHAnsi"/>
                <w:sz w:val="20"/>
                <w:szCs w:val="20"/>
              </w:rPr>
              <w:t>Стальберг Лилия Селасмановна, Сираева Светлана Борисовна</w:t>
            </w:r>
          </w:p>
        </w:tc>
        <w:tc>
          <w:tcPr>
            <w:tcW w:w="2393" w:type="dxa"/>
          </w:tcPr>
          <w:p w:rsidR="00A41A57" w:rsidRPr="005371DB" w:rsidRDefault="005371DB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71D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07513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B70BB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E386-D683-46E3-87FE-620FA0DC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2020-01-18T06:47:00Z</dcterms:modified>
</cp:coreProperties>
</file>