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DC7CC8" w:rsidRPr="00E91E53" w:rsidRDefault="00DC7CC8" w:rsidP="00DC7CC8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DC7CC8" w:rsidRPr="00E91E53" w:rsidRDefault="00DC7CC8" w:rsidP="00DC7CC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DC7CC8" w:rsidRPr="00E91E53" w:rsidRDefault="00DC7CC8" w:rsidP="00DC7C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DC7CC8" w:rsidRPr="00E91E53" w:rsidRDefault="00DC7CC8" w:rsidP="00DC7C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DC7CC8" w:rsidRPr="00E91E53" w:rsidRDefault="00DC7CC8" w:rsidP="00DC7C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DC7CC8" w:rsidRPr="00E91E53" w:rsidRDefault="00DC7CC8" w:rsidP="00DC7CC8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DC7CC8" w:rsidRPr="00E91E53" w:rsidRDefault="00DC7CC8" w:rsidP="00DC7C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DC7CC8" w:rsidRPr="00E91E53" w:rsidRDefault="00DC7CC8" w:rsidP="00DC7CC8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CD3F10">
        <w:rPr>
          <w:rFonts w:asciiTheme="majorHAnsi" w:hAnsiTheme="majorHAnsi"/>
          <w:b/>
          <w:sz w:val="24"/>
          <w:szCs w:val="24"/>
        </w:rPr>
        <w:t xml:space="preserve"> 2024</w:t>
      </w:r>
      <w:r w:rsidR="00AC49EA">
        <w:rPr>
          <w:rFonts w:asciiTheme="majorHAnsi" w:hAnsiTheme="majorHAnsi"/>
          <w:b/>
          <w:sz w:val="24"/>
          <w:szCs w:val="24"/>
        </w:rPr>
        <w:t>-202</w:t>
      </w:r>
      <w:r w:rsidR="00CD3F10">
        <w:rPr>
          <w:rFonts w:asciiTheme="majorHAnsi" w:hAnsiTheme="majorHAnsi"/>
          <w:b/>
          <w:sz w:val="24"/>
          <w:szCs w:val="24"/>
        </w:rPr>
        <w:t>5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</w:t>
      </w:r>
      <w:r w:rsidR="00AC49EA">
        <w:rPr>
          <w:rFonts w:asciiTheme="majorHAnsi" w:hAnsiTheme="majorHAnsi"/>
          <w:b/>
          <w:sz w:val="24"/>
          <w:szCs w:val="24"/>
        </w:rPr>
        <w:t>:</w:t>
      </w:r>
    </w:p>
    <w:p w:rsidR="00071218" w:rsidRPr="00EE347F" w:rsidRDefault="00544763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AD0E04" w:rsidRPr="00AD0E04">
        <w:rPr>
          <w:rFonts w:asciiTheme="majorHAnsi" w:hAnsiTheme="majorHAnsi"/>
          <w:b/>
          <w:sz w:val="24"/>
          <w:szCs w:val="24"/>
        </w:rPr>
        <w:t>Профессиональное тестирование социальных педагогов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CD3F10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CD3F10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CD3F10" w:rsidRPr="00EE347F">
          <w:rPr>
            <w:rStyle w:val="a6"/>
            <w:rFonts w:cs="Times New Roman"/>
            <w:shd w:val="clear" w:color="auto" w:fill="FFFFFF"/>
          </w:rPr>
          <w:t>@</w:t>
        </w:r>
        <w:r w:rsidR="00CD3F10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CD3F10" w:rsidRPr="00EE347F">
          <w:rPr>
            <w:rStyle w:val="a6"/>
            <w:rFonts w:cs="Times New Roman"/>
            <w:shd w:val="clear" w:color="auto" w:fill="FFFFFF"/>
          </w:rPr>
          <w:t>.</w:t>
        </w:r>
        <w:r w:rsidR="00CD3F10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CD3F10">
        <w:rPr>
          <w:rFonts w:asciiTheme="majorHAnsi" w:hAnsiTheme="majorHAnsi" w:cs="Times New Roman"/>
        </w:rPr>
        <w:t>.</w:t>
      </w:r>
    </w:p>
    <w:p w:rsidR="00DB4234" w:rsidRPr="00EE347F" w:rsidRDefault="00DB42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CD3F10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AC49EA" w:rsidRDefault="00AC49EA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AD0E04" w:rsidRPr="00AD0E04">
              <w:rPr>
                <w:rFonts w:asciiTheme="majorHAnsi" w:hAnsiTheme="majorHAnsi"/>
                <w:color w:val="000000" w:themeColor="text1"/>
              </w:rPr>
              <w:t>Профессиональное тестирование социальных педагогов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AD0E04" w:rsidRDefault="00AD0E0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1"/>
      </w:tblGrid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Вопрос 1.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 xml:space="preserve">В системе развивающего обучения (по </w:t>
            </w:r>
            <w:proofErr w:type="spellStart"/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Эльконину</w:t>
            </w:r>
            <w:proofErr w:type="spellEnd"/>
            <w:r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 xml:space="preserve"> - </w:t>
            </w: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Давыдову) особое внимание уделяется развитию у ребенка: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авыков общения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Т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еоретического мышления и творческих способностей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З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наний, умений и навыков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Б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азовых компетенций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2.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Воспитание, как фактор, влияющий на развитие человека, включает: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шибки семейного воспитания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егативное влияние средств массовой информации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Б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езнравственная обстановка в семье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 xml:space="preserve">роблемы семьи: неполные семьи, многодетные семьи, </w:t>
            </w:r>
            <w:proofErr w:type="spellStart"/>
            <w:r w:rsidRPr="00963A2A">
              <w:rPr>
                <w:rFonts w:asciiTheme="majorHAnsi" w:hAnsiTheme="majorHAnsi"/>
                <w:sz w:val="22"/>
                <w:szCs w:val="22"/>
              </w:rPr>
              <w:t>дистантные</w:t>
            </w:r>
            <w:proofErr w:type="spellEnd"/>
            <w:r w:rsidRPr="00963A2A">
              <w:rPr>
                <w:rFonts w:asciiTheme="majorHAnsi" w:hAnsiTheme="majorHAnsi"/>
                <w:sz w:val="22"/>
                <w:szCs w:val="22"/>
              </w:rPr>
              <w:t xml:space="preserve"> семьи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3.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Из перечисленных утверждений выберите то, которое не выражает особенностей воспитательного процесса: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Ц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еленаправленность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епрерывность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ариативность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ногофакторность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4.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К отклоняющемуся поведению НЕ относится: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Д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евиантность</w:t>
            </w:r>
            <w:proofErr w:type="spellEnd"/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Д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елинквентность</w:t>
            </w:r>
            <w:proofErr w:type="spellEnd"/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риминальность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реативность</w:t>
            </w:r>
            <w:proofErr w:type="spellEnd"/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5.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 xml:space="preserve">К функциям социального педагога в отделении </w:t>
            </w:r>
            <w:proofErr w:type="spellStart"/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психологопедагогической</w:t>
            </w:r>
            <w:proofErr w:type="spellEnd"/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 xml:space="preserve"> помощи реабилитационного центра относится: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ередача ребенка в приемную семью;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К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 xml:space="preserve">оординация деятельности специалистов по определению форм обучения на основе индивидуального дифференцированного подхода к </w:t>
            </w:r>
            <w:r w:rsidRPr="00963A2A">
              <w:rPr>
                <w:rFonts w:asciiTheme="majorHAnsi" w:hAnsiTheme="majorHAnsi"/>
                <w:sz w:val="22"/>
                <w:szCs w:val="22"/>
              </w:rPr>
              <w:br/>
              <w:t>проблемам ребенка и его семьи;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стройство детей, оказавшихся в трудной жизненной ситуации, на временное проживание;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оиск приемных родителей.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6.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Младший школьный возраст является наиболее благоприятным для развития: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чебной деятельности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И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гровой деятельности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нимания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амооценки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7.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Назовите основное условие становления гуманных взаимоотношений обучающихся (воспитанников):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sz w:val="22"/>
                <w:szCs w:val="22"/>
              </w:rPr>
              <w:lastRenderedPageBreak/>
              <w:t>Качественно организованная деятельность обучающихся (воспитанников)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sz w:val="22"/>
                <w:szCs w:val="22"/>
              </w:rPr>
              <w:t>Контроль социальным педагогом поведения обучающихся (воспитанников)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sz w:val="22"/>
                <w:szCs w:val="22"/>
              </w:rPr>
              <w:t>Индивидуальные особенности обучающихся (воспитанников)</w:t>
            </w:r>
            <w:r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Вопрос 8.</w:t>
            </w:r>
          </w:p>
          <w:p w:rsidR="00AD0E04" w:rsidRPr="00F4674E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F4674E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Негативным фактором влияния среды на формирование личности ребенка является: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тстранение ребенка от сложных жизненных проблем, любой активной деятельности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трицательное влияние ближайшего окружения и, прежде всего, антипедагогическое поведение старших, родителей, негативное поведение сверстников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тсутствие единства и согласованности в воспитательной деятельности родителей в семье, во взаимодействии семьи и школы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едостатки системы перевоспитания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9.</w:t>
            </w:r>
          </w:p>
          <w:p w:rsidR="00AD0E04" w:rsidRPr="00F4674E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F4674E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Обязательной предпосылкой индивидуализации обучения является: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собая подготовка педагога к этому виду деятельности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оздание материально технических условий, необходимых для этой работы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И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зучение психологических особенностей школьников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оставление особых (отличных от государственных) программ обучения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  <w:proofErr w:type="gramEnd"/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AD0E04" w:rsidRPr="00382770" w:rsidTr="00AC49EA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E04" w:rsidRPr="00963A2A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963A2A">
              <w:rPr>
                <w:rFonts w:asciiTheme="majorHAnsi" w:hAnsiTheme="majorHAnsi"/>
                <w:color w:val="000000"/>
                <w:sz w:val="22"/>
                <w:szCs w:val="22"/>
              </w:rPr>
              <w:t>Вопрос 10.</w:t>
            </w:r>
          </w:p>
          <w:p w:rsidR="00AD0E04" w:rsidRPr="00F4674E" w:rsidRDefault="00AD0E04" w:rsidP="00CD160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F4674E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Одним из этапов социально-педагогической деятельности с приемной семьей является: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Р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абота с органами ученического самоуправления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водный курс обучения будущих родителей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Р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азработка сценариев родительских собраний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AD0E04" w:rsidRPr="00963A2A" w:rsidRDefault="00AD0E04" w:rsidP="00CD160B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963A2A">
              <w:rPr>
                <w:rFonts w:asciiTheme="majorHAnsi" w:hAnsiTheme="majorHAnsi"/>
                <w:sz w:val="22"/>
                <w:szCs w:val="22"/>
              </w:rPr>
              <w:t>роведение методического объединения педагогов</w:t>
            </w:r>
            <w:r w:rsidRPr="00963A2A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AD0E04" w:rsidRPr="00963A2A" w:rsidRDefault="00AD0E04" w:rsidP="00CD160B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</w:tbl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CD3F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CD3F10">
      <w:pPr>
        <w:jc w:val="center"/>
        <w:rPr>
          <w:rFonts w:asciiTheme="majorHAnsi" w:hAnsiTheme="majorHAnsi"/>
          <w:b/>
        </w:rPr>
      </w:pPr>
    </w:p>
    <w:p w:rsidR="00B40D5B" w:rsidRPr="00CD3F10" w:rsidRDefault="00320C50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CD3F10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CD3F10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CD3F10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CD3F10">
        <w:rPr>
          <w:rFonts w:asciiTheme="majorHAnsi" w:hAnsiTheme="majorHAnsi"/>
          <w:b/>
          <w:sz w:val="20"/>
          <w:szCs w:val="20"/>
        </w:rPr>
        <w:t>а</w:t>
      </w:r>
      <w:r w:rsidR="00B40D5B" w:rsidRPr="00CD3F10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CD3F10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CD3F10">
        <w:rPr>
          <w:rFonts w:asciiTheme="majorHAnsi" w:hAnsiTheme="majorHAnsi"/>
          <w:b/>
          <w:sz w:val="20"/>
          <w:szCs w:val="20"/>
        </w:rPr>
        <w:t>:</w:t>
      </w:r>
    </w:p>
    <w:p w:rsidR="00B40D5B" w:rsidRPr="00CD3F10" w:rsidRDefault="001C1A18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3F10">
        <w:rPr>
          <w:rFonts w:asciiTheme="majorHAnsi" w:hAnsiTheme="majorHAnsi"/>
          <w:sz w:val="20"/>
          <w:szCs w:val="20"/>
        </w:rPr>
        <w:t xml:space="preserve">- </w:t>
      </w:r>
      <w:r w:rsidR="00B40D5B" w:rsidRPr="00CD3F10">
        <w:rPr>
          <w:rFonts w:asciiTheme="majorHAnsi" w:hAnsiTheme="majorHAnsi"/>
          <w:b/>
          <w:sz w:val="20"/>
          <w:szCs w:val="20"/>
        </w:rPr>
        <w:t>100</w:t>
      </w:r>
      <w:r w:rsidR="00B40D5B" w:rsidRPr="00CD3F10">
        <w:rPr>
          <w:rFonts w:asciiTheme="majorHAnsi" w:hAnsiTheme="majorHAnsi"/>
          <w:sz w:val="20"/>
          <w:szCs w:val="20"/>
        </w:rPr>
        <w:t xml:space="preserve"> рублей</w:t>
      </w:r>
      <w:r w:rsidRPr="00CD3F10">
        <w:rPr>
          <w:rFonts w:asciiTheme="majorHAnsi" w:hAnsiTheme="majorHAnsi"/>
          <w:sz w:val="20"/>
          <w:szCs w:val="20"/>
        </w:rPr>
        <w:t xml:space="preserve">  </w:t>
      </w:r>
      <w:r w:rsidR="00320C50" w:rsidRPr="00CD3F10">
        <w:rPr>
          <w:rFonts w:asciiTheme="majorHAnsi" w:hAnsiTheme="majorHAnsi"/>
          <w:sz w:val="20"/>
          <w:szCs w:val="20"/>
        </w:rPr>
        <w:t>(</w:t>
      </w:r>
      <w:r w:rsidR="009B25EB" w:rsidRPr="00CD3F10">
        <w:rPr>
          <w:rFonts w:asciiTheme="majorHAnsi" w:hAnsiTheme="majorHAnsi"/>
          <w:sz w:val="20"/>
          <w:szCs w:val="20"/>
        </w:rPr>
        <w:t xml:space="preserve">участие </w:t>
      </w:r>
      <w:r w:rsidRPr="00CD3F10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CD3F10">
        <w:rPr>
          <w:rFonts w:asciiTheme="majorHAnsi" w:hAnsiTheme="majorHAnsi"/>
          <w:sz w:val="20"/>
          <w:szCs w:val="20"/>
        </w:rPr>
        <w:t>свидетельства)</w:t>
      </w:r>
      <w:r w:rsidR="000B7952" w:rsidRPr="00CD3F10">
        <w:rPr>
          <w:rFonts w:asciiTheme="majorHAnsi" w:hAnsiTheme="majorHAnsi"/>
          <w:sz w:val="20"/>
          <w:szCs w:val="20"/>
        </w:rPr>
        <w:t>.</w:t>
      </w:r>
    </w:p>
    <w:p w:rsidR="001C1A18" w:rsidRPr="00CD3F10" w:rsidRDefault="00D23E83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CD3F1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CD3F10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CD3F10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CD3F10" w:rsidRDefault="0048405A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CD3F1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CD3F1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CD3F1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CD3F1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CD3F1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CD3F10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CD3F10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CD3F1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CD3F1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CD3F10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CD3F1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CD3F10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CD3F10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CD3F1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CD3F10" w:rsidRDefault="00320C50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3F1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CD3F10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CD3F10">
        <w:rPr>
          <w:rFonts w:asciiTheme="majorHAnsi" w:hAnsiTheme="majorHAnsi" w:cstheme="minorHAnsi"/>
          <w:sz w:val="20"/>
          <w:szCs w:val="20"/>
        </w:rPr>
        <w:t>4205277233 КПП</w:t>
      </w:r>
      <w:r w:rsidRPr="00CD3F10">
        <w:rPr>
          <w:rFonts w:asciiTheme="majorHAnsi" w:hAnsiTheme="majorHAnsi"/>
          <w:sz w:val="20"/>
          <w:szCs w:val="20"/>
        </w:rPr>
        <w:t xml:space="preserve"> 420501001</w:t>
      </w:r>
      <w:r w:rsidRPr="00CD3F10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CD3F1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CD3F1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CD3F10">
        <w:rPr>
          <w:rFonts w:asciiTheme="majorHAnsi" w:hAnsiTheme="majorHAnsi"/>
          <w:sz w:val="20"/>
          <w:szCs w:val="20"/>
        </w:rPr>
        <w:t>40702810326000001096 (номер счёта)</w:t>
      </w:r>
      <w:r w:rsidRPr="00CD3F10">
        <w:rPr>
          <w:rFonts w:asciiTheme="majorHAnsi" w:hAnsiTheme="majorHAnsi" w:cs="Tahoma"/>
          <w:color w:val="010101"/>
          <w:sz w:val="20"/>
          <w:szCs w:val="20"/>
        </w:rPr>
        <w:br/>
      </w:r>
      <w:r w:rsidRPr="00CD3F1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CD3F10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CD3F10">
        <w:rPr>
          <w:rFonts w:asciiTheme="majorHAnsi" w:hAnsiTheme="majorHAnsi"/>
          <w:sz w:val="20"/>
          <w:szCs w:val="20"/>
        </w:rPr>
        <w:t>.К</w:t>
      </w:r>
      <w:proofErr w:type="gramEnd"/>
      <w:r w:rsidRPr="00CD3F10">
        <w:rPr>
          <w:rFonts w:asciiTheme="majorHAnsi" w:hAnsiTheme="majorHAnsi"/>
          <w:sz w:val="20"/>
          <w:szCs w:val="20"/>
        </w:rPr>
        <w:t>емерово</w:t>
      </w:r>
      <w:r w:rsidRPr="00CD3F10">
        <w:rPr>
          <w:rFonts w:asciiTheme="majorHAnsi" w:hAnsiTheme="majorHAnsi" w:cs="Tahoma"/>
          <w:color w:val="010101"/>
          <w:sz w:val="20"/>
          <w:szCs w:val="20"/>
        </w:rPr>
        <w:br/>
      </w:r>
      <w:r w:rsidRPr="00CD3F1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CD3F10">
        <w:rPr>
          <w:rFonts w:asciiTheme="majorHAnsi" w:hAnsiTheme="majorHAnsi"/>
          <w:sz w:val="20"/>
          <w:szCs w:val="20"/>
        </w:rPr>
        <w:t>30101810200000000612</w:t>
      </w:r>
      <w:r w:rsidRPr="00CD3F10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CD3F10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CD3F10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CD3F10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CD3F10">
        <w:rPr>
          <w:rFonts w:asciiTheme="majorHAnsi" w:hAnsiTheme="majorHAnsi"/>
          <w:b/>
          <w:sz w:val="20"/>
          <w:szCs w:val="20"/>
        </w:rPr>
        <w:t>2.</w:t>
      </w:r>
      <w:r w:rsidR="00320C50" w:rsidRPr="00CD3F10">
        <w:rPr>
          <w:rFonts w:asciiTheme="majorHAnsi" w:hAnsiTheme="majorHAnsi"/>
          <w:sz w:val="20"/>
          <w:szCs w:val="20"/>
        </w:rPr>
        <w:t xml:space="preserve"> </w:t>
      </w:r>
      <w:r w:rsidR="00320C50" w:rsidRPr="00CD3F10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CD3F10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CD3F10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CD3F10" w:rsidRDefault="00CD160B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3F10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CD3F10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CD3F10">
        <w:rPr>
          <w:rFonts w:asciiTheme="majorHAnsi" w:hAnsiTheme="majorHAnsi"/>
          <w:b/>
          <w:sz w:val="20"/>
          <w:szCs w:val="20"/>
        </w:rPr>
        <w:t>2202206211386706</w:t>
      </w:r>
      <w:r w:rsidRPr="00CD3F10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AC49EA" w:rsidRPr="00CD3F10" w:rsidRDefault="00071634" w:rsidP="00AC4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CD3F10">
        <w:rPr>
          <w:rFonts w:asciiTheme="majorHAnsi" w:hAnsiTheme="majorHAnsi"/>
          <w:b/>
          <w:sz w:val="20"/>
          <w:szCs w:val="20"/>
        </w:rPr>
        <w:lastRenderedPageBreak/>
        <w:t>3.</w:t>
      </w:r>
      <w:r w:rsidR="00320C50" w:rsidRPr="00CD3F10">
        <w:rPr>
          <w:rFonts w:asciiTheme="majorHAnsi" w:hAnsiTheme="majorHAnsi"/>
          <w:sz w:val="20"/>
          <w:szCs w:val="20"/>
        </w:rPr>
        <w:t xml:space="preserve"> </w:t>
      </w:r>
      <w:r w:rsidR="00320C50" w:rsidRPr="00CD3F10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CD3F10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CD3F10">
        <w:rPr>
          <w:rFonts w:asciiTheme="majorHAnsi" w:hAnsiTheme="majorHAnsi"/>
          <w:sz w:val="20"/>
          <w:szCs w:val="20"/>
        </w:rPr>
        <w:t>, бланк на</w:t>
      </w:r>
      <w:r w:rsidR="004C0888" w:rsidRPr="00CD3F10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CD3F10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CD3F10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CD3F10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CD3F1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CD3F10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CD3F1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D3F10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CD3F10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D3F10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D3F10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CD3F10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CD3F10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 w:rsidRPr="00CD3F1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D3F10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CD3F10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CD3F10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CD3F10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CD3F10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CD3F1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CD3F1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CD3F1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CD3F1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CD3F10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CD3F10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CD3F10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CD3F10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CD3F10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CD3F10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634D7"/>
    <w:rsid w:val="00273A99"/>
    <w:rsid w:val="00274B40"/>
    <w:rsid w:val="00275687"/>
    <w:rsid w:val="00290C2A"/>
    <w:rsid w:val="00296516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2C9B"/>
    <w:rsid w:val="003A3265"/>
    <w:rsid w:val="003B0734"/>
    <w:rsid w:val="003C160B"/>
    <w:rsid w:val="003C2A6D"/>
    <w:rsid w:val="003C5EB5"/>
    <w:rsid w:val="003C7D8B"/>
    <w:rsid w:val="003D1742"/>
    <w:rsid w:val="003D32DE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49EA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612DC"/>
    <w:rsid w:val="00B8008D"/>
    <w:rsid w:val="00B83572"/>
    <w:rsid w:val="00B90512"/>
    <w:rsid w:val="00B91F2F"/>
    <w:rsid w:val="00BA298B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D160B"/>
    <w:rsid w:val="00CD3F10"/>
    <w:rsid w:val="00CD4F03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7CC8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3D87-212C-49C1-83D1-9C418F8E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369</cp:revision>
  <dcterms:created xsi:type="dcterms:W3CDTF">2016-01-15T15:44:00Z</dcterms:created>
  <dcterms:modified xsi:type="dcterms:W3CDTF">2025-08-10T10:37:00Z</dcterms:modified>
</cp:coreProperties>
</file>